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D9C" w:rsidRPr="00C24D9B" w:rsidRDefault="00C24D9B" w:rsidP="003F2473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C24D9B">
        <w:rPr>
          <w:rFonts w:ascii="Arial" w:hAnsi="Arial" w:cs="Arial"/>
          <w:b/>
          <w:color w:val="010000"/>
          <w:sz w:val="20"/>
        </w:rPr>
        <w:t>HOT: Annual Corporate Governance Report 2025</w:t>
      </w:r>
    </w:p>
    <w:p w:rsidR="00D35D9C" w:rsidRPr="00C24D9B" w:rsidRDefault="00C24D9B" w:rsidP="003F2473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On January 27, 2026, Hoi </w:t>
      </w:r>
      <w:proofErr w:type="gramStart"/>
      <w:r w:rsidRPr="00C24D9B">
        <w:rPr>
          <w:rFonts w:ascii="Arial" w:hAnsi="Arial" w:cs="Arial"/>
          <w:color w:val="010000"/>
          <w:sz w:val="20"/>
        </w:rPr>
        <w:t>An</w:t>
      </w:r>
      <w:proofErr w:type="gramEnd"/>
      <w:r w:rsidRPr="00C24D9B">
        <w:rPr>
          <w:rFonts w:ascii="Arial" w:hAnsi="Arial" w:cs="Arial"/>
          <w:color w:val="010000"/>
          <w:sz w:val="20"/>
        </w:rPr>
        <w:t xml:space="preserve"> Tourist Service Joint Stock Company announced Report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C24D9B">
        <w:rPr>
          <w:rFonts w:ascii="Arial" w:hAnsi="Arial" w:cs="Arial"/>
          <w:color w:val="010000"/>
          <w:sz w:val="20"/>
        </w:rPr>
        <w:t>01/2026/BC-DLHA on the corporate governance in 2025 as follows:</w:t>
      </w:r>
    </w:p>
    <w:p w:rsidR="00D35D9C" w:rsidRPr="00C24D9B" w:rsidRDefault="00C24D9B" w:rsidP="003F24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1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Name of company: Hoi </w:t>
      </w:r>
      <w:proofErr w:type="gramStart"/>
      <w:r w:rsidRPr="00C24D9B">
        <w:rPr>
          <w:rFonts w:ascii="Arial" w:hAnsi="Arial" w:cs="Arial"/>
          <w:color w:val="010000"/>
          <w:sz w:val="20"/>
        </w:rPr>
        <w:t>An</w:t>
      </w:r>
      <w:proofErr w:type="gramEnd"/>
      <w:r w:rsidRPr="00C24D9B">
        <w:rPr>
          <w:rFonts w:ascii="Arial" w:hAnsi="Arial" w:cs="Arial"/>
          <w:color w:val="010000"/>
          <w:sz w:val="20"/>
        </w:rPr>
        <w:t xml:space="preserve"> Tourist Service Joint Stock Company</w:t>
      </w:r>
    </w:p>
    <w:p w:rsidR="00D35D9C" w:rsidRPr="00C24D9B" w:rsidRDefault="00C24D9B" w:rsidP="003F24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1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Address of Headquarters: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C24D9B">
        <w:rPr>
          <w:rFonts w:ascii="Arial" w:hAnsi="Arial" w:cs="Arial"/>
          <w:color w:val="010000"/>
          <w:sz w:val="20"/>
        </w:rPr>
        <w:t xml:space="preserve">10 Tran Hung Dao Street, Hoi </w:t>
      </w:r>
      <w:proofErr w:type="gramStart"/>
      <w:r w:rsidRPr="00C24D9B">
        <w:rPr>
          <w:rFonts w:ascii="Arial" w:hAnsi="Arial" w:cs="Arial"/>
          <w:color w:val="010000"/>
          <w:sz w:val="20"/>
        </w:rPr>
        <w:t>An</w:t>
      </w:r>
      <w:proofErr w:type="gramEnd"/>
      <w:r w:rsidRPr="00C24D9B">
        <w:rPr>
          <w:rFonts w:ascii="Arial" w:hAnsi="Arial" w:cs="Arial"/>
          <w:color w:val="010000"/>
          <w:sz w:val="20"/>
        </w:rPr>
        <w:t xml:space="preserve"> Ward, Da Nang City</w:t>
      </w:r>
    </w:p>
    <w:p w:rsidR="00D35D9C" w:rsidRPr="00C24D9B" w:rsidRDefault="00C24D9B" w:rsidP="003F24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1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Tel: 02353.861.248</w:t>
      </w:r>
    </w:p>
    <w:p w:rsidR="00D35D9C" w:rsidRPr="00C24D9B" w:rsidRDefault="00C24D9B" w:rsidP="003F24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1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Website: </w:t>
      </w:r>
      <w:r w:rsidR="00794115" w:rsidRPr="00C24D9B">
        <w:rPr>
          <w:rFonts w:ascii="Arial" w:hAnsi="Arial" w:cs="Arial"/>
          <w:color w:val="010000"/>
          <w:sz w:val="20"/>
        </w:rPr>
        <w:t>w</w:t>
      </w:r>
      <w:r w:rsidRPr="00C24D9B">
        <w:rPr>
          <w:rFonts w:ascii="Arial" w:hAnsi="Arial" w:cs="Arial"/>
          <w:color w:val="010000"/>
          <w:sz w:val="20"/>
        </w:rPr>
        <w:t>ww.hoiantourist.com</w:t>
      </w:r>
    </w:p>
    <w:p w:rsidR="00D35D9C" w:rsidRPr="00C24D9B" w:rsidRDefault="00C24D9B" w:rsidP="003F24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26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Charter capital: VND80,000,000,000 </w:t>
      </w:r>
    </w:p>
    <w:p w:rsidR="00D35D9C" w:rsidRPr="00C24D9B" w:rsidRDefault="00C24D9B" w:rsidP="003F247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2677"/>
          <w:tab w:val="left" w:pos="-378"/>
          <w:tab w:val="left" w:pos="432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Securities code: HOT:</w:t>
      </w:r>
    </w:p>
    <w:p w:rsidR="00D35D9C" w:rsidRPr="00C24D9B" w:rsidRDefault="00C24D9B" w:rsidP="003F247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2677"/>
          <w:tab w:val="left" w:pos="432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Corporate Governance Model: The </w:t>
      </w:r>
      <w:r w:rsidR="003F2473">
        <w:rPr>
          <w:rFonts w:ascii="Arial" w:hAnsi="Arial" w:cs="Arial"/>
          <w:color w:val="010000"/>
          <w:sz w:val="20"/>
        </w:rPr>
        <w:t>General Meeting, Board of Directors, Supervisory Board and</w:t>
      </w:r>
      <w:r w:rsidRPr="00C24D9B">
        <w:rPr>
          <w:rFonts w:ascii="Arial" w:hAnsi="Arial" w:cs="Arial"/>
          <w:color w:val="010000"/>
          <w:sz w:val="20"/>
        </w:rPr>
        <w:t xml:space="preserve"> </w:t>
      </w:r>
      <w:r w:rsidR="003F2473">
        <w:rPr>
          <w:rFonts w:ascii="Arial" w:hAnsi="Arial" w:cs="Arial"/>
          <w:color w:val="010000"/>
          <w:sz w:val="20"/>
        </w:rPr>
        <w:t>Managing Director</w:t>
      </w:r>
      <w:r w:rsidRPr="00C24D9B">
        <w:rPr>
          <w:rFonts w:ascii="Arial" w:hAnsi="Arial" w:cs="Arial"/>
          <w:color w:val="010000"/>
          <w:sz w:val="20"/>
        </w:rPr>
        <w:t>.</w:t>
      </w:r>
    </w:p>
    <w:p w:rsidR="00D35D9C" w:rsidRPr="00C24D9B" w:rsidRDefault="00C24D9B" w:rsidP="003F247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2677"/>
          <w:tab w:val="left" w:pos="432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On the implementation of internal audit functions: </w:t>
      </w:r>
      <w:r w:rsidR="00794115" w:rsidRPr="00C24D9B">
        <w:rPr>
          <w:rFonts w:ascii="Arial" w:hAnsi="Arial" w:cs="Arial"/>
          <w:color w:val="010000"/>
          <w:sz w:val="20"/>
        </w:rPr>
        <w:t>Implemented</w:t>
      </w:r>
      <w:r w:rsidRPr="00C24D9B">
        <w:rPr>
          <w:rFonts w:ascii="Arial" w:hAnsi="Arial" w:cs="Arial"/>
          <w:color w:val="010000"/>
          <w:sz w:val="20"/>
        </w:rPr>
        <w:t>.</w:t>
      </w:r>
    </w:p>
    <w:p w:rsidR="00D35D9C" w:rsidRPr="00C24D9B" w:rsidRDefault="00C24D9B" w:rsidP="003F24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2677"/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Activities of the </w:t>
      </w:r>
      <w:r w:rsidR="003F2473">
        <w:rPr>
          <w:rFonts w:ascii="Arial" w:hAnsi="Arial" w:cs="Arial"/>
          <w:color w:val="010000"/>
          <w:sz w:val="20"/>
        </w:rPr>
        <w:t>General Meeting</w:t>
      </w:r>
    </w:p>
    <w:p w:rsidR="00D35D9C" w:rsidRPr="00C24D9B" w:rsidRDefault="00C24D9B" w:rsidP="003F2473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Information on Meetings and the General Mandate (including the General Mandates approved in the form of collecting </w:t>
      </w:r>
      <w:r w:rsidR="003F2473">
        <w:rPr>
          <w:rFonts w:ascii="Arial" w:hAnsi="Arial" w:cs="Arial"/>
          <w:color w:val="010000"/>
          <w:sz w:val="20"/>
        </w:rPr>
        <w:t>ballots</w:t>
      </w:r>
      <w:r w:rsidRPr="00C24D9B">
        <w:rPr>
          <w:rFonts w:ascii="Arial" w:hAnsi="Arial" w:cs="Arial"/>
          <w:color w:val="010000"/>
          <w:sz w:val="20"/>
        </w:rPr>
        <w:t>)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61"/>
        <w:gridCol w:w="2615"/>
        <w:gridCol w:w="1385"/>
        <w:gridCol w:w="4256"/>
      </w:tblGrid>
      <w:tr w:rsidR="00D35D9C" w:rsidRPr="00C24D9B" w:rsidTr="00C24D9B">
        <w:tc>
          <w:tcPr>
            <w:tcW w:w="42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General Mandate </w:t>
            </w:r>
            <w:r>
              <w:rPr>
                <w:rFonts w:ascii="Arial" w:hAnsi="Arial" w:cs="Arial"/>
                <w:color w:val="010000"/>
                <w:sz w:val="20"/>
              </w:rPr>
              <w:t xml:space="preserve"> 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3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</w:tr>
      <w:tr w:rsidR="00D35D9C" w:rsidRPr="00C24D9B" w:rsidTr="00C24D9B">
        <w:tc>
          <w:tcPr>
            <w:tcW w:w="42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20/2025/NQ-DHDCD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April 29, 2025.</w:t>
            </w:r>
          </w:p>
        </w:tc>
        <w:tc>
          <w:tcPr>
            <w:tcW w:w="23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Annual General Mandate 2025</w:t>
            </w:r>
          </w:p>
        </w:tc>
      </w:tr>
    </w:tbl>
    <w:p w:rsidR="00D35D9C" w:rsidRPr="00C24D9B" w:rsidRDefault="003F2473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II. </w:t>
      </w:r>
      <w:r w:rsidR="00C24D9B" w:rsidRPr="00C24D9B">
        <w:rPr>
          <w:rFonts w:ascii="Arial" w:hAnsi="Arial" w:cs="Arial"/>
          <w:color w:val="010000"/>
          <w:sz w:val="20"/>
        </w:rPr>
        <w:t>Board of Directors</w:t>
      </w:r>
    </w:p>
    <w:p w:rsidR="00D35D9C" w:rsidRPr="00C24D9B" w:rsidRDefault="00C24D9B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1. Information on members of the Board of Directors</w:t>
      </w:r>
    </w:p>
    <w:tbl>
      <w:tblPr>
        <w:tblStyle w:val="a0"/>
        <w:tblW w:w="5000" w:type="pct"/>
        <w:tblLook w:val="0000" w:firstRow="0" w:lastRow="0" w:firstColumn="0" w:lastColumn="0" w:noHBand="0" w:noVBand="0"/>
      </w:tblPr>
      <w:tblGrid>
        <w:gridCol w:w="657"/>
        <w:gridCol w:w="2413"/>
        <w:gridCol w:w="2638"/>
        <w:gridCol w:w="1527"/>
        <w:gridCol w:w="1782"/>
      </w:tblGrid>
      <w:tr w:rsidR="00D35D9C" w:rsidRPr="00C24D9B" w:rsidTr="00C24D9B">
        <w:tc>
          <w:tcPr>
            <w:tcW w:w="364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38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Members of the Board of Directors</w:t>
            </w:r>
          </w:p>
        </w:tc>
        <w:tc>
          <w:tcPr>
            <w:tcW w:w="146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1835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appointment/dismissal as a member of the Board of Directors</w:t>
            </w:r>
          </w:p>
        </w:tc>
      </w:tr>
      <w:tr w:rsidR="00D35D9C" w:rsidRPr="00C24D9B" w:rsidTr="00C24D9B">
        <w:tc>
          <w:tcPr>
            <w:tcW w:w="364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38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463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dismissal</w:t>
            </w:r>
          </w:p>
        </w:tc>
      </w:tr>
      <w:tr w:rsidR="00D35D9C" w:rsidRPr="00C24D9B" w:rsidTr="00C24D9B">
        <w:tc>
          <w:tcPr>
            <w:tcW w:w="36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38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Mr. Phan Van </w:t>
            </w:r>
            <w:proofErr w:type="spellStart"/>
            <w:r w:rsidRPr="00C24D9B">
              <w:rPr>
                <w:rFonts w:ascii="Arial" w:hAnsi="Arial" w:cs="Arial"/>
                <w:color w:val="010000"/>
                <w:sz w:val="20"/>
              </w:rPr>
              <w:t>Binh</w:t>
            </w:r>
            <w:proofErr w:type="spellEnd"/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Chair of the Board of Directors (Non-executive member of the Board of Directors)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21, 2022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D35D9C" w:rsidRPr="00C24D9B" w:rsidTr="00C24D9B">
        <w:tc>
          <w:tcPr>
            <w:tcW w:w="36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38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Ms. Nguyen Thi Huong Thao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Vice Chair (Non-executive member of the Board of Directors)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21, 2023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D35D9C" w:rsidRPr="00C24D9B" w:rsidTr="00C24D9B"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Nguyen Tong Son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Independent member of the Board of Directors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21, 2022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D35D9C" w:rsidRPr="00C24D9B" w:rsidTr="00C24D9B"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4</w:t>
            </w:r>
          </w:p>
        </w:tc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Mr. Phan </w:t>
            </w:r>
            <w:proofErr w:type="spellStart"/>
            <w:r w:rsidRPr="00C24D9B">
              <w:rPr>
                <w:rFonts w:ascii="Arial" w:hAnsi="Arial" w:cs="Arial"/>
                <w:color w:val="010000"/>
                <w:sz w:val="20"/>
              </w:rPr>
              <w:t>Trung</w:t>
            </w:r>
            <w:proofErr w:type="spellEnd"/>
            <w:r w:rsidRPr="00C24D9B">
              <w:rPr>
                <w:rFonts w:ascii="Arial" w:hAnsi="Arial" w:cs="Arial"/>
                <w:color w:val="010000"/>
                <w:sz w:val="20"/>
              </w:rPr>
              <w:t xml:space="preserve"> Phi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Non-executive member of the Board of Directors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21, 2022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D35D9C" w:rsidRPr="00C24D9B" w:rsidTr="00C24D9B"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Ms. Le Thi Thu Thuy</w:t>
            </w:r>
          </w:p>
        </w:tc>
        <w:tc>
          <w:tcPr>
            <w:tcW w:w="1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Executive member of the Board of Directors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21, 2022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D35D9C" w:rsidRPr="00C24D9B" w:rsidRDefault="00C24D9B" w:rsidP="00C24D9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3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Board Resolutions/Board Decisions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41"/>
        <w:gridCol w:w="2698"/>
        <w:gridCol w:w="1866"/>
        <w:gridCol w:w="3717"/>
      </w:tblGrid>
      <w:tr w:rsidR="00D35D9C" w:rsidRPr="00C24D9B" w:rsidTr="003F2473">
        <w:tc>
          <w:tcPr>
            <w:tcW w:w="411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Board Resolutions/Board Decisions 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0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</w:tr>
      <w:tr w:rsidR="00D35D9C" w:rsidRPr="00C24D9B" w:rsidTr="003F2473">
        <w:tc>
          <w:tcPr>
            <w:tcW w:w="411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04/2025/NQ-HDQT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February 25, 2025</w:t>
            </w:r>
          </w:p>
        </w:tc>
        <w:tc>
          <w:tcPr>
            <w:tcW w:w="20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Board Resolution</w:t>
            </w:r>
          </w:p>
        </w:tc>
      </w:tr>
      <w:tr w:rsidR="00D35D9C" w:rsidRPr="00C24D9B" w:rsidTr="003F2473">
        <w:tc>
          <w:tcPr>
            <w:tcW w:w="411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18/2025/NQ-HDQT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28, 2025</w:t>
            </w:r>
          </w:p>
        </w:tc>
        <w:tc>
          <w:tcPr>
            <w:tcW w:w="20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Board Resolution</w:t>
            </w:r>
          </w:p>
        </w:tc>
      </w:tr>
      <w:tr w:rsidR="00D35D9C" w:rsidRPr="00C24D9B" w:rsidTr="003F2473">
        <w:tc>
          <w:tcPr>
            <w:tcW w:w="411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31/2025/NQ-HDQT</w:t>
            </w:r>
          </w:p>
        </w:tc>
        <w:tc>
          <w:tcPr>
            <w:tcW w:w="1034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September 29, 2025</w:t>
            </w:r>
          </w:p>
        </w:tc>
        <w:tc>
          <w:tcPr>
            <w:tcW w:w="206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Board Resolution</w:t>
            </w:r>
          </w:p>
        </w:tc>
      </w:tr>
    </w:tbl>
    <w:p w:rsidR="00D35D9C" w:rsidRPr="00C24D9B" w:rsidRDefault="00C24D9B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III. Supervisory Board</w:t>
      </w:r>
    </w:p>
    <w:p w:rsidR="00D35D9C" w:rsidRPr="00C24D9B" w:rsidRDefault="00C24D9B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1. Information about members of the Supervisory Board</w:t>
      </w:r>
    </w:p>
    <w:tbl>
      <w:tblPr>
        <w:tblStyle w:val="a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62"/>
        <w:gridCol w:w="2393"/>
        <w:gridCol w:w="1464"/>
        <w:gridCol w:w="2352"/>
        <w:gridCol w:w="2146"/>
      </w:tblGrid>
      <w:tr w:rsidR="00D35D9C" w:rsidRPr="00C24D9B" w:rsidTr="003F2473">
        <w:tc>
          <w:tcPr>
            <w:tcW w:w="3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2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Member of the Supervisory Board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appointment/dismissal as a member of the Supervisory Board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</w:tr>
      <w:tr w:rsidR="00D35D9C" w:rsidRPr="00C24D9B" w:rsidTr="003F2473">
        <w:tc>
          <w:tcPr>
            <w:tcW w:w="3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2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Ms. Trinh Thi Kim </w:t>
            </w:r>
            <w:proofErr w:type="spellStart"/>
            <w:r w:rsidRPr="00C24D9B">
              <w:rPr>
                <w:rFonts w:ascii="Arial" w:hAnsi="Arial" w:cs="Arial"/>
                <w:color w:val="010000"/>
                <w:sz w:val="20"/>
              </w:rPr>
              <w:t>Quy</w:t>
            </w:r>
            <w:proofErr w:type="spellEnd"/>
          </w:p>
        </w:tc>
        <w:tc>
          <w:tcPr>
            <w:tcW w:w="8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Chief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Dismissed from April 29, 2025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Bachelor in </w:t>
            </w:r>
            <w:r w:rsidR="00C24D9B" w:rsidRPr="00C24D9B">
              <w:rPr>
                <w:rFonts w:ascii="Arial" w:hAnsi="Arial" w:cs="Arial"/>
                <w:color w:val="010000"/>
                <w:sz w:val="20"/>
              </w:rPr>
              <w:t>Accounting</w:t>
            </w:r>
          </w:p>
        </w:tc>
      </w:tr>
      <w:tr w:rsidR="00D35D9C" w:rsidRPr="00C24D9B" w:rsidTr="003F2473">
        <w:tc>
          <w:tcPr>
            <w:tcW w:w="3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2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Le Thi Xuan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Chief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on April 29, 2025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24D9B" w:rsidRPr="00C24D9B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</w:tr>
      <w:tr w:rsidR="00D35D9C" w:rsidRPr="00C24D9B" w:rsidTr="003F2473">
        <w:tc>
          <w:tcPr>
            <w:tcW w:w="3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32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Doan Thi Nguyet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on April 21, 2023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Construction Economics and Management Engineer</w:t>
            </w:r>
          </w:p>
        </w:tc>
      </w:tr>
      <w:tr w:rsidR="00D35D9C" w:rsidRPr="00C24D9B" w:rsidTr="003F2473">
        <w:tc>
          <w:tcPr>
            <w:tcW w:w="3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32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Le Duc Xuan Khoa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on April 29, 2025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D35D9C" w:rsidRPr="00C24D9B" w:rsidRDefault="003F2473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24D9B" w:rsidRPr="00C24D9B">
              <w:rPr>
                <w:rFonts w:ascii="Arial" w:hAnsi="Arial" w:cs="Arial"/>
                <w:color w:val="010000"/>
                <w:sz w:val="20"/>
              </w:rPr>
              <w:t xml:space="preserve"> Accounting and Auditing</w:t>
            </w:r>
          </w:p>
        </w:tc>
      </w:tr>
    </w:tbl>
    <w:p w:rsidR="00D35D9C" w:rsidRPr="00C24D9B" w:rsidRDefault="003F2473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IV. </w:t>
      </w:r>
      <w:r w:rsidR="00C24D9B" w:rsidRPr="00C24D9B">
        <w:rPr>
          <w:rFonts w:ascii="Arial" w:hAnsi="Arial" w:cs="Arial"/>
          <w:color w:val="010000"/>
          <w:sz w:val="20"/>
        </w:rPr>
        <w:t>Executive Board</w:t>
      </w:r>
    </w:p>
    <w:tbl>
      <w:tblPr>
        <w:tblStyle w:val="a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68"/>
        <w:gridCol w:w="2512"/>
        <w:gridCol w:w="1585"/>
        <w:gridCol w:w="1695"/>
        <w:gridCol w:w="2557"/>
      </w:tblGrid>
      <w:tr w:rsidR="00D35D9C" w:rsidRPr="00C24D9B" w:rsidTr="00C24D9B">
        <w:tc>
          <w:tcPr>
            <w:tcW w:w="37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93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Members of the Executive Board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94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41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appointment/Dismissal of members of the Executive Board</w:t>
            </w:r>
          </w:p>
        </w:tc>
      </w:tr>
      <w:tr w:rsidR="00D35D9C" w:rsidRPr="00C24D9B" w:rsidTr="00C24D9B">
        <w:tc>
          <w:tcPr>
            <w:tcW w:w="37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93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Nguyen Thi Ngoc Lan -</w:t>
            </w:r>
            <w:r w:rsidR="00794115" w:rsidRPr="00C24D9B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 w:rsidRPr="00C24D9B">
              <w:rPr>
                <w:rFonts w:ascii="Arial" w:hAnsi="Arial" w:cs="Arial"/>
                <w:color w:val="010000"/>
                <w:sz w:val="20"/>
              </w:rPr>
              <w:t xml:space="preserve">The </w:t>
            </w:r>
            <w:r w:rsidR="003F2473">
              <w:rPr>
                <w:rFonts w:ascii="Arial" w:hAnsi="Arial" w:cs="Arial"/>
                <w:color w:val="010000"/>
                <w:sz w:val="20"/>
              </w:rPr>
              <w:t>Managing Director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40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41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from July 01, 2022</w:t>
            </w:r>
          </w:p>
        </w:tc>
      </w:tr>
      <w:tr w:rsidR="00D35D9C" w:rsidRPr="00C24D9B" w:rsidTr="00C24D9B">
        <w:tc>
          <w:tcPr>
            <w:tcW w:w="37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93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Nguyen Van Cu - Deputy </w:t>
            </w:r>
            <w:r w:rsidR="003F2473">
              <w:rPr>
                <w:rFonts w:ascii="Arial" w:hAnsi="Arial" w:cs="Arial"/>
                <w:color w:val="010000"/>
                <w:sz w:val="20"/>
              </w:rPr>
              <w:lastRenderedPageBreak/>
              <w:t>Managing Director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40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41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Re-appointed on August 01, </w:t>
            </w: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2022</w:t>
            </w:r>
          </w:p>
        </w:tc>
      </w:tr>
      <w:tr w:rsidR="00D35D9C" w:rsidRPr="00C24D9B" w:rsidTr="00C24D9B">
        <w:tc>
          <w:tcPr>
            <w:tcW w:w="37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3</w:t>
            </w:r>
          </w:p>
        </w:tc>
        <w:tc>
          <w:tcPr>
            <w:tcW w:w="1393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Le Thi Thu Thuy - Deputy </w:t>
            </w:r>
            <w:r w:rsidR="003F2473">
              <w:rPr>
                <w:rFonts w:ascii="Arial" w:hAnsi="Arial" w:cs="Arial"/>
                <w:color w:val="010000"/>
                <w:sz w:val="20"/>
              </w:rPr>
              <w:t>Managing Director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40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418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Re-appointed on August 01, 2022</w:t>
            </w:r>
          </w:p>
        </w:tc>
      </w:tr>
    </w:tbl>
    <w:p w:rsidR="00D35D9C" w:rsidRPr="00C24D9B" w:rsidRDefault="003F2473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V. </w:t>
      </w:r>
      <w:r w:rsidR="00C24D9B" w:rsidRPr="00C24D9B">
        <w:rPr>
          <w:rFonts w:ascii="Arial" w:hAnsi="Arial" w:cs="Arial"/>
          <w:color w:val="010000"/>
          <w:sz w:val="20"/>
        </w:rPr>
        <w:t>Chief Accountant</w:t>
      </w:r>
    </w:p>
    <w:tbl>
      <w:tblPr>
        <w:tblStyle w:val="a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182"/>
        <w:gridCol w:w="1503"/>
        <w:gridCol w:w="1825"/>
        <w:gridCol w:w="2507"/>
      </w:tblGrid>
      <w:tr w:rsidR="00D35D9C" w:rsidRPr="00C24D9B" w:rsidTr="00C24D9B">
        <w:tc>
          <w:tcPr>
            <w:tcW w:w="176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Full name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012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 /dismissal</w:t>
            </w:r>
          </w:p>
        </w:tc>
      </w:tr>
      <w:tr w:rsidR="00D35D9C" w:rsidRPr="00C24D9B" w:rsidTr="00C24D9B">
        <w:tc>
          <w:tcPr>
            <w:tcW w:w="176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Nguyen Thi Thu </w:t>
            </w:r>
            <w:proofErr w:type="spellStart"/>
            <w:r w:rsidR="00794115" w:rsidRPr="00C24D9B">
              <w:rPr>
                <w:rFonts w:ascii="Arial" w:hAnsi="Arial" w:cs="Arial"/>
                <w:color w:val="010000"/>
                <w:sz w:val="20"/>
              </w:rPr>
              <w:t>Quanh</w:t>
            </w:r>
            <w:proofErr w:type="spellEnd"/>
          </w:p>
        </w:tc>
        <w:tc>
          <w:tcPr>
            <w:tcW w:w="833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012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90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from July 01, 2022</w:t>
            </w:r>
          </w:p>
        </w:tc>
      </w:tr>
    </w:tbl>
    <w:p w:rsidR="00D35D9C" w:rsidRPr="00C24D9B" w:rsidRDefault="00C24D9B" w:rsidP="00C24D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VI Person in charge of Corporate Governance</w:t>
      </w:r>
    </w:p>
    <w:tbl>
      <w:tblPr>
        <w:tblStyle w:val="a5"/>
        <w:tblW w:w="5000" w:type="pct"/>
        <w:tblLook w:val="0000" w:firstRow="0" w:lastRow="0" w:firstColumn="0" w:lastColumn="0" w:noHBand="0" w:noVBand="0"/>
      </w:tblPr>
      <w:tblGrid>
        <w:gridCol w:w="2359"/>
        <w:gridCol w:w="290"/>
        <w:gridCol w:w="1612"/>
        <w:gridCol w:w="2249"/>
        <w:gridCol w:w="2507"/>
      </w:tblGrid>
      <w:tr w:rsidR="00D35D9C" w:rsidRPr="00C24D9B" w:rsidTr="00C24D9B">
        <w:tc>
          <w:tcPr>
            <w:tcW w:w="1469" w:type="pct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Full name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Date of Appointment/Dismissal</w:t>
            </w:r>
          </w:p>
        </w:tc>
      </w:tr>
      <w:tr w:rsidR="00D35D9C" w:rsidRPr="00C24D9B" w:rsidTr="00C24D9B">
        <w:tc>
          <w:tcPr>
            <w:tcW w:w="1308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Nguyen Thi Ngoc Lan</w:t>
            </w:r>
          </w:p>
        </w:tc>
        <w:tc>
          <w:tcPr>
            <w:tcW w:w="161" w:type="pc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on January 20, 2020</w:t>
            </w:r>
          </w:p>
        </w:tc>
      </w:tr>
      <w:tr w:rsidR="00D35D9C" w:rsidRPr="00C24D9B" w:rsidTr="00C24D9B"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Le Thi Thu Thuy</w:t>
            </w:r>
          </w:p>
        </w:tc>
        <w:tc>
          <w:tcPr>
            <w:tcW w:w="16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Appointed on July 01, 2022</w:t>
            </w:r>
          </w:p>
        </w:tc>
      </w:tr>
    </w:tbl>
    <w:p w:rsidR="00D35D9C" w:rsidRPr="00C24D9B" w:rsidRDefault="00C24D9B" w:rsidP="00C24D9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Training on corporate governance</w:t>
      </w:r>
    </w:p>
    <w:p w:rsidR="00D35D9C" w:rsidRPr="00C24D9B" w:rsidRDefault="00C24D9B" w:rsidP="003F24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84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List of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listed companies and transactions of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the Company with the Company itself:</w:t>
      </w:r>
    </w:p>
    <w:p w:rsidR="00D35D9C" w:rsidRPr="00C24D9B" w:rsidRDefault="00C24D9B" w:rsidP="003F247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7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Transactions between the Company and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the Company; </w:t>
      </w:r>
      <w:r w:rsidR="003F2473">
        <w:rPr>
          <w:rFonts w:ascii="Arial" w:hAnsi="Arial" w:cs="Arial"/>
          <w:color w:val="010000"/>
          <w:sz w:val="20"/>
        </w:rPr>
        <w:t>or between the Company and principal</w:t>
      </w:r>
      <w:r w:rsidRPr="00C24D9B">
        <w:rPr>
          <w:rFonts w:ascii="Arial" w:hAnsi="Arial" w:cs="Arial"/>
          <w:color w:val="010000"/>
          <w:sz w:val="20"/>
        </w:rPr>
        <w:t xml:space="preserve"> shareholders, PDMR</w:t>
      </w:r>
      <w:r w:rsidR="00794115" w:rsidRPr="00C24D9B">
        <w:rPr>
          <w:rFonts w:ascii="Arial" w:hAnsi="Arial" w:cs="Arial"/>
          <w:color w:val="010000"/>
          <w:sz w:val="20"/>
        </w:rPr>
        <w:t>,</w:t>
      </w:r>
      <w:r w:rsidRPr="00C24D9B">
        <w:rPr>
          <w:rFonts w:ascii="Arial" w:hAnsi="Arial" w:cs="Arial"/>
          <w:color w:val="010000"/>
          <w:sz w:val="20"/>
        </w:rPr>
        <w:t xml:space="preserve"> and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PDMR: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63"/>
        <w:gridCol w:w="1564"/>
        <w:gridCol w:w="879"/>
        <w:gridCol w:w="723"/>
        <w:gridCol w:w="1000"/>
        <w:gridCol w:w="784"/>
        <w:gridCol w:w="1399"/>
        <w:gridCol w:w="1631"/>
        <w:gridCol w:w="774"/>
      </w:tblGrid>
      <w:tr w:rsidR="00C24D9B" w:rsidRPr="00C24D9B" w:rsidTr="00C24D9B">
        <w:tc>
          <w:tcPr>
            <w:tcW w:w="146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8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Name of individual/organization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Relationship with the Company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Owner’s Certificate </w:t>
            </w: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  <w:r w:rsidRPr="00C24D9B">
              <w:rPr>
                <w:rFonts w:ascii="Arial" w:hAnsi="Arial" w:cs="Arial"/>
                <w:color w:val="010000"/>
                <w:sz w:val="20"/>
              </w:rPr>
              <w:t>*, date of issue, place of issue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Headquarters’ address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Time of transaction with the Company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 xml:space="preserve">Approved General Mandate/Decision of the </w:t>
            </w:r>
            <w:r w:rsidR="003F2473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C24D9B">
              <w:rPr>
                <w:rFonts w:ascii="Arial" w:hAnsi="Arial" w:cs="Arial"/>
                <w:color w:val="010000"/>
                <w:sz w:val="20"/>
              </w:rPr>
              <w:t xml:space="preserve"> </w:t>
            </w: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  <w:r w:rsidRPr="00C24D9B">
              <w:rPr>
                <w:rFonts w:ascii="Arial" w:hAnsi="Arial" w:cs="Arial"/>
                <w:color w:val="010000"/>
                <w:sz w:val="20"/>
              </w:rPr>
              <w:t xml:space="preserve">or Board Resolution/Decision </w:t>
            </w: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Content, quantity, total value of transaction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Note</w:t>
            </w:r>
          </w:p>
        </w:tc>
      </w:tr>
      <w:tr w:rsidR="00C24D9B" w:rsidRPr="00C24D9B" w:rsidTr="00C24D9B">
        <w:tc>
          <w:tcPr>
            <w:tcW w:w="146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8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Hoi An Travel One-Member Company Limited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Subsidiary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43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In 2025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VND298,437,925; including:</w:t>
            </w:r>
          </w:p>
          <w:p w:rsidR="00D35D9C" w:rsidRPr="00C24D9B" w:rsidRDefault="00C24D9B" w:rsidP="00C24D9B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Utilities, food</w:t>
            </w:r>
            <w:r w:rsidR="00794115" w:rsidRPr="00C24D9B">
              <w:rPr>
                <w:rFonts w:ascii="Arial" w:hAnsi="Arial" w:cs="Arial"/>
                <w:color w:val="010000"/>
                <w:sz w:val="20"/>
              </w:rPr>
              <w:t>,</w:t>
            </w:r>
            <w:r w:rsidRPr="00C24D9B">
              <w:rPr>
                <w:rFonts w:ascii="Arial" w:hAnsi="Arial" w:cs="Arial"/>
                <w:color w:val="010000"/>
                <w:sz w:val="20"/>
              </w:rPr>
              <w:t xml:space="preserve"> and beverages: 118,437,925</w:t>
            </w:r>
          </w:p>
          <w:p w:rsidR="00D35D9C" w:rsidRPr="00C24D9B" w:rsidRDefault="00C24D9B" w:rsidP="00C24D9B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Rent premises: VND180,000,000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Sales (Holding company sells to subsidiary)</w:t>
            </w:r>
          </w:p>
        </w:tc>
      </w:tr>
      <w:tr w:rsidR="00C24D9B" w:rsidRPr="00C24D9B" w:rsidTr="00C24D9B">
        <w:tc>
          <w:tcPr>
            <w:tcW w:w="146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lastRenderedPageBreak/>
              <w:t>2</w:t>
            </w:r>
          </w:p>
        </w:tc>
        <w:tc>
          <w:tcPr>
            <w:tcW w:w="86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Hoi An Travel One-Member Company Limited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Subsidiary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435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In 2025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35D9C" w:rsidRPr="00C24D9B" w:rsidRDefault="00D35D9C" w:rsidP="00C24D9B">
            <w:pP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04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VND775,068,511; including:</w:t>
            </w:r>
          </w:p>
          <w:p w:rsidR="00D35D9C" w:rsidRPr="00C24D9B" w:rsidRDefault="00C24D9B" w:rsidP="00C24D9B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Transportation: VND759,722,195</w:t>
            </w:r>
          </w:p>
          <w:p w:rsidR="00D35D9C" w:rsidRPr="00C24D9B" w:rsidRDefault="00C24D9B" w:rsidP="00C24D9B">
            <w:pPr>
              <w:pStyle w:val="ListParagraph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Food and beverages: VND15,346,316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35D9C" w:rsidRPr="00C24D9B" w:rsidRDefault="00C24D9B" w:rsidP="00C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24D9B">
              <w:rPr>
                <w:rFonts w:ascii="Arial" w:hAnsi="Arial" w:cs="Arial"/>
                <w:color w:val="010000"/>
                <w:sz w:val="20"/>
              </w:rPr>
              <w:t>Purchases (Holding company purchases from subsidiary)</w:t>
            </w:r>
          </w:p>
        </w:tc>
      </w:tr>
    </w:tbl>
    <w:p w:rsidR="00D35D9C" w:rsidRPr="00C24D9B" w:rsidRDefault="00C24D9B" w:rsidP="003F247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7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Transactions between PDMR of the Company, related persons of PDMR and subsidiaries, companies controlled by the Company: (None)</w:t>
      </w:r>
    </w:p>
    <w:p w:rsidR="00D35D9C" w:rsidRPr="00C24D9B" w:rsidRDefault="00C24D9B" w:rsidP="003F247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7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Transactions between the Company and other entities:</w:t>
      </w:r>
    </w:p>
    <w:p w:rsidR="00D35D9C" w:rsidRPr="00C24D9B" w:rsidRDefault="00C24D9B" w:rsidP="003F2473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203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Transactions between the Company and the companies where members of the Board of Directors, membe</w:t>
      </w:r>
      <w:r w:rsidR="003F2473">
        <w:rPr>
          <w:rFonts w:ascii="Arial" w:hAnsi="Arial" w:cs="Arial"/>
          <w:color w:val="010000"/>
          <w:sz w:val="20"/>
        </w:rPr>
        <w:t>rs of the Supervisory Board, Executive</w:t>
      </w:r>
      <w:r w:rsidRPr="00C24D9B">
        <w:rPr>
          <w:rFonts w:ascii="Arial" w:hAnsi="Arial" w:cs="Arial"/>
          <w:color w:val="010000"/>
          <w:sz w:val="20"/>
        </w:rPr>
        <w:t xml:space="preserve"> Manager (</w:t>
      </w:r>
      <w:r w:rsidR="003F2473">
        <w:rPr>
          <w:rFonts w:ascii="Arial" w:hAnsi="Arial" w:cs="Arial"/>
          <w:color w:val="010000"/>
          <w:sz w:val="20"/>
        </w:rPr>
        <w:t>Managing Director</w:t>
      </w:r>
      <w:r w:rsidRPr="00C24D9B">
        <w:rPr>
          <w:rFonts w:ascii="Arial" w:hAnsi="Arial" w:cs="Arial"/>
          <w:color w:val="010000"/>
          <w:sz w:val="20"/>
        </w:rPr>
        <w:t xml:space="preserve">) and other managers </w:t>
      </w:r>
      <w:r w:rsidR="003F2473">
        <w:rPr>
          <w:rFonts w:ascii="Arial" w:hAnsi="Arial" w:cs="Arial"/>
          <w:color w:val="010000"/>
          <w:sz w:val="20"/>
        </w:rPr>
        <w:t xml:space="preserve">who </w:t>
      </w:r>
      <w:r w:rsidRPr="00C24D9B">
        <w:rPr>
          <w:rFonts w:ascii="Arial" w:hAnsi="Arial" w:cs="Arial"/>
          <w:color w:val="010000"/>
          <w:sz w:val="20"/>
        </w:rPr>
        <w:t>have been and are founding members or members of the Board of Directors or Executive Manager (</w:t>
      </w:r>
      <w:r w:rsidR="003F2473">
        <w:rPr>
          <w:rFonts w:ascii="Arial" w:hAnsi="Arial" w:cs="Arial"/>
          <w:color w:val="010000"/>
          <w:sz w:val="20"/>
        </w:rPr>
        <w:t>Managing Director</w:t>
      </w:r>
      <w:r w:rsidRPr="00C24D9B">
        <w:rPr>
          <w:rFonts w:ascii="Arial" w:hAnsi="Arial" w:cs="Arial"/>
          <w:color w:val="010000"/>
          <w:sz w:val="20"/>
        </w:rPr>
        <w:t xml:space="preserve">) for the past three (03) years (as at the </w:t>
      </w:r>
      <w:r w:rsidR="003F2473">
        <w:rPr>
          <w:rFonts w:ascii="Arial" w:hAnsi="Arial" w:cs="Arial"/>
          <w:color w:val="010000"/>
          <w:sz w:val="20"/>
        </w:rPr>
        <w:t>date</w:t>
      </w:r>
      <w:r w:rsidRPr="00C24D9B">
        <w:rPr>
          <w:rFonts w:ascii="Arial" w:hAnsi="Arial" w:cs="Arial"/>
          <w:color w:val="010000"/>
          <w:sz w:val="20"/>
        </w:rPr>
        <w:t xml:space="preserve"> of reporting): (None)</w:t>
      </w:r>
    </w:p>
    <w:p w:rsidR="00D35D9C" w:rsidRPr="00C24D9B" w:rsidRDefault="00C24D9B" w:rsidP="003F2473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201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Transactions between the Company and companies in which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members of the Board of Directors, members of the Supervisory Board, </w:t>
      </w:r>
      <w:r w:rsidR="003F2473">
        <w:rPr>
          <w:rFonts w:ascii="Arial" w:hAnsi="Arial" w:cs="Arial"/>
          <w:color w:val="010000"/>
          <w:sz w:val="20"/>
        </w:rPr>
        <w:t>Executive Manager (Managing Director</w:t>
      </w:r>
      <w:r w:rsidRPr="00C24D9B">
        <w:rPr>
          <w:rFonts w:ascii="Arial" w:hAnsi="Arial" w:cs="Arial"/>
          <w:color w:val="010000"/>
          <w:sz w:val="20"/>
        </w:rPr>
        <w:t xml:space="preserve">) and other managers </w:t>
      </w:r>
      <w:r w:rsidR="003F2473">
        <w:rPr>
          <w:rFonts w:ascii="Arial" w:hAnsi="Arial" w:cs="Arial"/>
          <w:color w:val="010000"/>
          <w:sz w:val="20"/>
        </w:rPr>
        <w:t xml:space="preserve">who </w:t>
      </w:r>
      <w:r w:rsidRPr="00C24D9B">
        <w:rPr>
          <w:rFonts w:ascii="Arial" w:hAnsi="Arial" w:cs="Arial"/>
          <w:color w:val="010000"/>
          <w:sz w:val="20"/>
        </w:rPr>
        <w:t xml:space="preserve">are members of </w:t>
      </w:r>
      <w:r w:rsidR="003F2473">
        <w:rPr>
          <w:rFonts w:ascii="Arial" w:hAnsi="Arial" w:cs="Arial"/>
          <w:color w:val="010000"/>
          <w:sz w:val="20"/>
        </w:rPr>
        <w:t>the Board of Directors or</w:t>
      </w:r>
      <w:r w:rsidRPr="00C24D9B">
        <w:rPr>
          <w:rFonts w:ascii="Arial" w:hAnsi="Arial" w:cs="Arial"/>
          <w:color w:val="010000"/>
          <w:sz w:val="20"/>
        </w:rPr>
        <w:t xml:space="preserve"> Executive Manager (</w:t>
      </w:r>
      <w:bookmarkStart w:id="0" w:name="_GoBack"/>
      <w:bookmarkEnd w:id="0"/>
      <w:r w:rsidR="003F2473">
        <w:rPr>
          <w:rFonts w:ascii="Arial" w:hAnsi="Arial" w:cs="Arial"/>
          <w:color w:val="010000"/>
          <w:sz w:val="20"/>
        </w:rPr>
        <w:t>Managing Director</w:t>
      </w:r>
      <w:r w:rsidRPr="00C24D9B">
        <w:rPr>
          <w:rFonts w:ascii="Arial" w:hAnsi="Arial" w:cs="Arial"/>
          <w:color w:val="010000"/>
          <w:sz w:val="20"/>
        </w:rPr>
        <w:t>): ( As Article 2).</w:t>
      </w:r>
    </w:p>
    <w:p w:rsidR="00D35D9C" w:rsidRPr="00C24D9B" w:rsidRDefault="00C24D9B" w:rsidP="003F24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5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Transactions in shares of PDMRs and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of PDMRs</w:t>
      </w:r>
    </w:p>
    <w:p w:rsidR="00D35D9C" w:rsidRPr="00C24D9B" w:rsidRDefault="00C24D9B" w:rsidP="003F24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 xml:space="preserve">Transactions of PDMRs and </w:t>
      </w:r>
      <w:r w:rsidR="003F2473">
        <w:rPr>
          <w:rFonts w:ascii="Arial" w:hAnsi="Arial" w:cs="Arial"/>
          <w:color w:val="010000"/>
          <w:sz w:val="20"/>
        </w:rPr>
        <w:t>related</w:t>
      </w:r>
      <w:r w:rsidRPr="00C24D9B">
        <w:rPr>
          <w:rFonts w:ascii="Arial" w:hAnsi="Arial" w:cs="Arial"/>
          <w:color w:val="010000"/>
          <w:sz w:val="20"/>
        </w:rPr>
        <w:t xml:space="preserve"> persons with the Company’s shares: (None)</w:t>
      </w:r>
    </w:p>
    <w:p w:rsidR="00D35D9C" w:rsidRPr="00C24D9B" w:rsidRDefault="00C24D9B" w:rsidP="003F24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78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24D9B">
        <w:rPr>
          <w:rFonts w:ascii="Arial" w:hAnsi="Arial" w:cs="Arial"/>
          <w:color w:val="010000"/>
          <w:sz w:val="20"/>
        </w:rPr>
        <w:t>Other significant issues: (None)</w:t>
      </w:r>
    </w:p>
    <w:sectPr w:rsidR="00D35D9C" w:rsidRPr="00C24D9B" w:rsidSect="00C24D9B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60E1763E-D1E4-492C-BFCF-37A37DE236FE}"/>
    <w:embedBold r:id="rId2" w:fontKey="{35DBCE56-4C84-4E35-B9A5-A0589949A7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CE79374-4E53-4D9A-81E2-D04C2D8E3A9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F401132-8E61-476A-86DA-9C9D42DE073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2D15A253-672D-4536-A37F-1DFAB17905C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4C6B9FD0-E111-43A8-8AD8-C687379ED74D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E5C06"/>
    <w:multiLevelType w:val="hybridMultilevel"/>
    <w:tmpl w:val="4224E716"/>
    <w:lvl w:ilvl="0" w:tplc="88744F1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z w:val="20"/>
      </w:rPr>
    </w:lvl>
    <w:lvl w:ilvl="1" w:tplc="F00C7B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F13C25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F0A"/>
    <w:multiLevelType w:val="hybridMultilevel"/>
    <w:tmpl w:val="0E008674"/>
    <w:lvl w:ilvl="0" w:tplc="954290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z w:val="20"/>
      </w:rPr>
    </w:lvl>
    <w:lvl w:ilvl="1" w:tplc="9A8A37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AC2EF5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F24A0"/>
    <w:multiLevelType w:val="multilevel"/>
    <w:tmpl w:val="AACAB23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B4918DA"/>
    <w:multiLevelType w:val="multilevel"/>
    <w:tmpl w:val="2D92BE60"/>
    <w:lvl w:ilvl="0">
      <w:start w:val="2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1D10E20"/>
    <w:multiLevelType w:val="multilevel"/>
    <w:tmpl w:val="329837C6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A2A54F6"/>
    <w:multiLevelType w:val="hybridMultilevel"/>
    <w:tmpl w:val="64B63688"/>
    <w:lvl w:ilvl="0" w:tplc="326E0876">
      <w:numFmt w:val="bullet"/>
      <w:lvlText w:val=""/>
      <w:lvlJc w:val="left"/>
      <w:pPr>
        <w:ind w:left="720" w:hanging="360"/>
      </w:pPr>
      <w:rPr>
        <w:rFonts w:ascii="Symbol" w:eastAsia="Helvetica Neue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D3721A"/>
    <w:multiLevelType w:val="hybridMultilevel"/>
    <w:tmpl w:val="E3E2FF7E"/>
    <w:lvl w:ilvl="0" w:tplc="326E0876">
      <w:numFmt w:val="bullet"/>
      <w:lvlText w:val=""/>
      <w:lvlJc w:val="left"/>
      <w:pPr>
        <w:ind w:left="720" w:hanging="360"/>
      </w:pPr>
      <w:rPr>
        <w:rFonts w:ascii="Symbol" w:eastAsia="Helvetica Neue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75B53"/>
    <w:multiLevelType w:val="multilevel"/>
    <w:tmpl w:val="97B69EE8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9F603E4"/>
    <w:multiLevelType w:val="multilevel"/>
    <w:tmpl w:val="CE9CB0FA"/>
    <w:lvl w:ilvl="0">
      <w:start w:val="7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0167607"/>
    <w:multiLevelType w:val="multilevel"/>
    <w:tmpl w:val="66E49774"/>
    <w:lvl w:ilvl="0">
      <w:start w:val="5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6C125039"/>
    <w:multiLevelType w:val="multilevel"/>
    <w:tmpl w:val="DFC42272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8"/>
  </w:num>
  <w:num w:numId="7">
    <w:abstractNumId w:val="10"/>
  </w:num>
  <w:num w:numId="8">
    <w:abstractNumId w:val="0"/>
  </w:num>
  <w:num w:numId="9">
    <w:abstractNumId w:val="6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D9C"/>
    <w:rsid w:val="003F2473"/>
    <w:rsid w:val="00794115"/>
    <w:rsid w:val="00C24D9B"/>
    <w:rsid w:val="00D3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50B8D"/>
  <w15:docId w15:val="{3D45D7A2-CEBF-45BB-904C-B6A247FD9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81354"/>
      <w:sz w:val="28"/>
      <w:szCs w:val="28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EA6196"/>
      <w:sz w:val="8"/>
      <w:szCs w:val="8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color w:val="D81354"/>
      <w:sz w:val="20"/>
      <w:szCs w:val="20"/>
      <w:u w:val="none"/>
      <w:shd w:val="clear" w:color="auto" w:fill="auto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27EAB"/>
      <w:sz w:val="16"/>
      <w:szCs w:val="16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D81354"/>
      <w:w w:val="80"/>
      <w:sz w:val="20"/>
      <w:szCs w:val="2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Pr>
      <w:rFonts w:ascii="Times New Roman" w:eastAsia="Times New Roman" w:hAnsi="Times New Roman" w:cs="Times New Roman"/>
    </w:rPr>
  </w:style>
  <w:style w:type="paragraph" w:customStyle="1" w:styleId="Heading11">
    <w:name w:val="Heading #1"/>
    <w:basedOn w:val="Normal"/>
    <w:link w:val="Heading10"/>
    <w:pPr>
      <w:ind w:hanging="310"/>
      <w:outlineLvl w:val="0"/>
    </w:pPr>
    <w:rPr>
      <w:rFonts w:ascii="Times New Roman" w:eastAsia="Times New Roman" w:hAnsi="Times New Roman" w:cs="Times New Roman"/>
      <w:b/>
      <w:bCs/>
      <w:color w:val="D81354"/>
      <w:sz w:val="28"/>
      <w:szCs w:val="28"/>
    </w:rPr>
  </w:style>
  <w:style w:type="paragraph" w:customStyle="1" w:styleId="Tablecaption0">
    <w:name w:val="Table caption"/>
    <w:basedOn w:val="Normal"/>
    <w:link w:val="Tablecaption"/>
    <w:rPr>
      <w:rFonts w:ascii="Times New Roman" w:eastAsia="Times New Roman" w:hAnsi="Times New Roman" w:cs="Times New Roman"/>
      <w:b/>
      <w:bCs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</w:rPr>
  </w:style>
  <w:style w:type="paragraph" w:customStyle="1" w:styleId="Bodytext40">
    <w:name w:val="Body text (4)"/>
    <w:basedOn w:val="Normal"/>
    <w:link w:val="Bodytext4"/>
    <w:rPr>
      <w:rFonts w:ascii="Times New Roman" w:eastAsia="Times New Roman" w:hAnsi="Times New Roman" w:cs="Times New Roman"/>
      <w:i/>
      <w:iCs/>
      <w:color w:val="EA6196"/>
      <w:sz w:val="8"/>
      <w:szCs w:val="8"/>
    </w:rPr>
  </w:style>
  <w:style w:type="paragraph" w:customStyle="1" w:styleId="Bodytext50">
    <w:name w:val="Body text (5)"/>
    <w:basedOn w:val="Normal"/>
    <w:link w:val="Bodytext5"/>
    <w:rPr>
      <w:rFonts w:ascii="Arial" w:eastAsia="Arial" w:hAnsi="Arial" w:cs="Arial"/>
      <w:color w:val="D81354"/>
      <w:sz w:val="20"/>
      <w:szCs w:val="20"/>
    </w:rPr>
  </w:style>
  <w:style w:type="paragraph" w:customStyle="1" w:styleId="Bodytext60">
    <w:name w:val="Body text (6)"/>
    <w:basedOn w:val="Normal"/>
    <w:link w:val="Bodytext6"/>
    <w:rPr>
      <w:rFonts w:ascii="Times New Roman" w:eastAsia="Times New Roman" w:hAnsi="Times New Roman" w:cs="Times New Roman"/>
      <w:b/>
      <w:bCs/>
      <w:color w:val="E27EAB"/>
      <w:sz w:val="16"/>
      <w:szCs w:val="16"/>
    </w:rPr>
  </w:style>
  <w:style w:type="paragraph" w:customStyle="1" w:styleId="Bodytext20">
    <w:name w:val="Body text (2)"/>
    <w:basedOn w:val="Normal"/>
    <w:link w:val="Bodytext2"/>
    <w:pPr>
      <w:spacing w:line="322" w:lineRule="auto"/>
    </w:pPr>
    <w:rPr>
      <w:rFonts w:ascii="Cambria" w:eastAsia="Cambria" w:hAnsi="Cambria" w:cs="Cambria"/>
      <w:color w:val="D81354"/>
      <w:w w:val="80"/>
      <w:sz w:val="20"/>
      <w:szCs w:val="20"/>
    </w:rPr>
  </w:style>
  <w:style w:type="paragraph" w:customStyle="1" w:styleId="Tableofcontents0">
    <w:name w:val="Table of contents"/>
    <w:basedOn w:val="Normal"/>
    <w:link w:val="Tableofcontents"/>
    <w:pPr>
      <w:ind w:firstLine="180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"/>
    <w:link w:val="Bodytext3"/>
    <w:rPr>
      <w:rFonts w:ascii="Times New Roman" w:eastAsia="Times New Roman" w:hAnsi="Times New Roman" w:cs="Times New Roman"/>
      <w:sz w:val="20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ListParagraph">
    <w:name w:val="List Paragraph"/>
    <w:basedOn w:val="Normal"/>
    <w:uiPriority w:val="34"/>
    <w:qFormat/>
    <w:rsid w:val="00794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sIZnk8ImnCRfSAl65RulC2tolQ==">CgMxLjA4AHIhMThyUUU1U2xWeWowY3RLOUFYUGVLOUZlWTFyY3BTZVhz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Duc Quan</cp:lastModifiedBy>
  <cp:revision>2</cp:revision>
  <dcterms:created xsi:type="dcterms:W3CDTF">2026-02-04T04:53:00Z</dcterms:created>
  <dcterms:modified xsi:type="dcterms:W3CDTF">2026-02-04T04:53:00Z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551072ce-34e5-45c2-8d28-8479bf106f29</vt:lpwstr>
  </property>
</Properties>
</file>