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76AD1" w:rsidRPr="006E0262" w:rsidRDefault="00D94822" w:rsidP="00840180">
      <w:pPr>
        <w:tabs>
          <w:tab w:val="left" w:pos="432"/>
        </w:tabs>
        <w:spacing w:after="120" w:line="360" w:lineRule="auto"/>
        <w:jc w:val="both"/>
        <w:rPr>
          <w:rFonts w:ascii="Arial" w:eastAsia="Arial" w:hAnsi="Arial" w:cs="Arial"/>
          <w:b/>
          <w:bCs/>
          <w:color w:val="010000"/>
          <w:sz w:val="20"/>
          <w:szCs w:val="20"/>
        </w:rPr>
      </w:pPr>
      <w:r w:rsidRPr="006E0262">
        <w:rPr>
          <w:rFonts w:ascii="Arial" w:hAnsi="Arial" w:cs="Arial"/>
          <w:b/>
          <w:color w:val="010000"/>
          <w:sz w:val="20"/>
        </w:rPr>
        <w:t xml:space="preserve">STT: </w:t>
      </w:r>
      <w:r w:rsidRPr="006E0262">
        <w:rPr>
          <w:rFonts w:ascii="Arial" w:hAnsi="Arial" w:cs="Arial"/>
          <w:b/>
          <w:bCs/>
          <w:color w:val="010000"/>
          <w:sz w:val="20"/>
        </w:rPr>
        <w:t>Board Resolution</w:t>
      </w:r>
    </w:p>
    <w:p w14:paraId="00000002" w14:textId="0AD92B24" w:rsidR="00676AD1" w:rsidRPr="006E0262" w:rsidRDefault="00D94822" w:rsidP="00840180">
      <w:pPr>
        <w:tabs>
          <w:tab w:val="left" w:pos="432"/>
        </w:tabs>
        <w:spacing w:after="120" w:line="360" w:lineRule="auto"/>
        <w:jc w:val="both"/>
        <w:rPr>
          <w:rFonts w:ascii="Arial" w:eastAsia="Arial" w:hAnsi="Arial" w:cs="Arial"/>
          <w:color w:val="010000"/>
          <w:sz w:val="20"/>
          <w:szCs w:val="20"/>
        </w:rPr>
      </w:pPr>
      <w:r w:rsidRPr="006E0262">
        <w:rPr>
          <w:rFonts w:ascii="Arial" w:hAnsi="Arial" w:cs="Arial"/>
          <w:color w:val="010000"/>
          <w:sz w:val="20"/>
        </w:rPr>
        <w:t xml:space="preserve">On April </w:t>
      </w:r>
      <w:r w:rsidR="006E0262" w:rsidRPr="006E0262">
        <w:rPr>
          <w:rFonts w:ascii="Arial" w:hAnsi="Arial" w:cs="Arial"/>
          <w:color w:val="010000"/>
          <w:sz w:val="20"/>
        </w:rPr>
        <w:t>03</w:t>
      </w:r>
      <w:r w:rsidRPr="006E0262">
        <w:rPr>
          <w:rFonts w:ascii="Arial" w:hAnsi="Arial" w:cs="Arial"/>
          <w:color w:val="010000"/>
          <w:sz w:val="20"/>
        </w:rPr>
        <w:t xml:space="preserve">, 2026, Saigontourist Transport Coporation announced Resolution </w:t>
      </w:r>
      <w:r w:rsidR="006E0262" w:rsidRPr="006E0262">
        <w:rPr>
          <w:rFonts w:ascii="Arial" w:hAnsi="Arial" w:cs="Arial"/>
          <w:color w:val="010000"/>
          <w:sz w:val="20"/>
        </w:rPr>
        <w:t xml:space="preserve">No. </w:t>
      </w:r>
      <w:r w:rsidRPr="006E0262">
        <w:rPr>
          <w:rFonts w:ascii="Arial" w:hAnsi="Arial" w:cs="Arial"/>
          <w:color w:val="010000"/>
          <w:sz w:val="20"/>
        </w:rPr>
        <w:t>02/2026/</w:t>
      </w:r>
      <w:r w:rsidR="006E0262" w:rsidRPr="006E0262">
        <w:rPr>
          <w:rFonts w:ascii="Arial" w:hAnsi="Arial" w:cs="Arial"/>
          <w:color w:val="010000"/>
          <w:sz w:val="20"/>
        </w:rPr>
        <w:t>N</w:t>
      </w:r>
      <w:r w:rsidRPr="006E0262">
        <w:rPr>
          <w:rFonts w:ascii="Arial" w:hAnsi="Arial" w:cs="Arial"/>
          <w:color w:val="010000"/>
          <w:sz w:val="20"/>
        </w:rPr>
        <w:t>Q/STT-HDQT as follows:</w:t>
      </w:r>
    </w:p>
    <w:p w14:paraId="00000003" w14:textId="67FE3B4E" w:rsidR="00676AD1" w:rsidRPr="006E0262" w:rsidRDefault="00D94822" w:rsidP="0084018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6E0262">
        <w:rPr>
          <w:rFonts w:ascii="Arial" w:hAnsi="Arial" w:cs="Arial"/>
          <w:color w:val="010000"/>
          <w:sz w:val="20"/>
        </w:rPr>
        <w:t xml:space="preserve">‎‎Article 1. </w:t>
      </w:r>
      <w:r w:rsidR="006E0262" w:rsidRPr="006E0262">
        <w:rPr>
          <w:rFonts w:ascii="Arial" w:hAnsi="Arial" w:cs="Arial"/>
          <w:color w:val="010000"/>
          <w:sz w:val="20"/>
        </w:rPr>
        <w:t>Approve on</w:t>
      </w:r>
      <w:r w:rsidRPr="006E0262">
        <w:rPr>
          <w:rFonts w:ascii="Arial" w:hAnsi="Arial" w:cs="Arial"/>
          <w:color w:val="010000"/>
          <w:sz w:val="20"/>
        </w:rPr>
        <w:t xml:space="preserve"> extending the time for holding the Annual General Meeting of Shareholders 2026. Thereby, Saigontourist Transport Coporation expectedly holds the Annual General Meeting of Shareholders 2026 no later than June 30, 2026. The specific time will be announced later.</w:t>
      </w:r>
    </w:p>
    <w:p w14:paraId="00000004" w14:textId="60724320" w:rsidR="00676AD1" w:rsidRPr="006E0262" w:rsidRDefault="00D94822" w:rsidP="0084018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6E0262">
        <w:rPr>
          <w:rFonts w:ascii="Arial" w:hAnsi="Arial" w:cs="Arial"/>
          <w:color w:val="010000"/>
          <w:sz w:val="20"/>
        </w:rPr>
        <w:t>‎‎Article 2. Assign Mr. Kakazu Shogo - Member of the Board of Directors</w:t>
      </w:r>
      <w:r w:rsidR="00AB618B">
        <w:rPr>
          <w:rFonts w:ascii="Arial" w:hAnsi="Arial" w:cs="Arial"/>
          <w:color w:val="010000"/>
          <w:sz w:val="20"/>
        </w:rPr>
        <w:t>-</w:t>
      </w:r>
      <w:r w:rsidRPr="006E0262">
        <w:rPr>
          <w:rFonts w:ascii="Arial" w:hAnsi="Arial" w:cs="Arial"/>
          <w:color w:val="010000"/>
          <w:sz w:val="20"/>
        </w:rPr>
        <w:t>cum</w:t>
      </w:r>
      <w:r w:rsidR="006E0262" w:rsidRPr="006E0262">
        <w:rPr>
          <w:rFonts w:ascii="Arial" w:hAnsi="Arial" w:cs="Arial"/>
          <w:color w:val="010000"/>
          <w:sz w:val="20"/>
        </w:rPr>
        <w:t>-</w:t>
      </w:r>
      <w:r w:rsidRPr="006E0262">
        <w:rPr>
          <w:rFonts w:ascii="Arial" w:hAnsi="Arial" w:cs="Arial"/>
          <w:color w:val="010000"/>
          <w:sz w:val="20"/>
        </w:rPr>
        <w:t>the General Manager to carry out preparing for holding the</w:t>
      </w:r>
      <w:r w:rsidR="006E0262" w:rsidRPr="006E0262">
        <w:rPr>
          <w:rFonts w:ascii="Arial" w:hAnsi="Arial" w:cs="Arial"/>
          <w:color w:val="010000"/>
          <w:sz w:val="20"/>
        </w:rPr>
        <w:t xml:space="preserve"> </w:t>
      </w:r>
      <w:r w:rsidRPr="006E0262">
        <w:rPr>
          <w:rFonts w:ascii="Arial" w:hAnsi="Arial" w:cs="Arial"/>
          <w:color w:val="010000"/>
          <w:sz w:val="20"/>
        </w:rPr>
        <w:t xml:space="preserve">Annual General Meeting of Shareholders 2026, including but not limited to: Finalize the list of shareholders; decide the time and venue; send the invitation letter; disclose the information; prepare the agenda, report, proposal and other documents to submit to the Board of Directors to review and approve; other contents to ensure the holding of the Annual General Meeting of Shareholders 2026. Mr. Kakazu Shogo has full authority to decide and sign the contracts, documents within the scope assigned </w:t>
      </w:r>
      <w:r>
        <w:rPr>
          <w:rFonts w:ascii="Arial" w:hAnsi="Arial" w:cs="Arial"/>
          <w:color w:val="010000"/>
          <w:sz w:val="20"/>
        </w:rPr>
        <w:t xml:space="preserve">to </w:t>
      </w:r>
      <w:r w:rsidRPr="006E0262">
        <w:rPr>
          <w:rFonts w:ascii="Arial" w:hAnsi="Arial" w:cs="Arial"/>
          <w:color w:val="010000"/>
          <w:sz w:val="20"/>
        </w:rPr>
        <w:t xml:space="preserve">him in this Article to prepare </w:t>
      </w:r>
      <w:r>
        <w:rPr>
          <w:rFonts w:ascii="Arial" w:hAnsi="Arial" w:cs="Arial"/>
          <w:color w:val="010000"/>
          <w:sz w:val="20"/>
        </w:rPr>
        <w:t>for</w:t>
      </w:r>
      <w:r w:rsidRPr="006E0262">
        <w:rPr>
          <w:rFonts w:ascii="Arial" w:hAnsi="Arial" w:cs="Arial"/>
          <w:color w:val="010000"/>
          <w:sz w:val="20"/>
        </w:rPr>
        <w:t xml:space="preserve"> the Annual General Meeting of Shareholders 2026.</w:t>
      </w:r>
    </w:p>
    <w:p w14:paraId="00000005" w14:textId="7E353EA5" w:rsidR="00676AD1" w:rsidRPr="006E0262" w:rsidRDefault="00D94822" w:rsidP="0084018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6E0262">
        <w:rPr>
          <w:rFonts w:ascii="Arial" w:hAnsi="Arial" w:cs="Arial"/>
          <w:color w:val="010000"/>
          <w:sz w:val="20"/>
        </w:rPr>
        <w:t xml:space="preserve">‎‎Article 3. Assign the members of the Board of Directors </w:t>
      </w:r>
      <w:r>
        <w:rPr>
          <w:rFonts w:ascii="Arial" w:hAnsi="Arial" w:cs="Arial"/>
          <w:color w:val="010000"/>
          <w:sz w:val="20"/>
        </w:rPr>
        <w:t xml:space="preserve">to </w:t>
      </w:r>
      <w:r w:rsidRPr="006E0262">
        <w:rPr>
          <w:rFonts w:ascii="Arial" w:hAnsi="Arial" w:cs="Arial"/>
          <w:color w:val="010000"/>
          <w:sz w:val="20"/>
        </w:rPr>
        <w:t>report on their activities and the activities of the Board of Directors in 2025</w:t>
      </w:r>
      <w:r>
        <w:rPr>
          <w:rFonts w:ascii="Arial" w:hAnsi="Arial" w:cs="Arial"/>
          <w:color w:val="010000"/>
          <w:sz w:val="20"/>
        </w:rPr>
        <w:t>,</w:t>
      </w:r>
      <w:r w:rsidRPr="006E0262">
        <w:rPr>
          <w:rFonts w:ascii="Arial" w:hAnsi="Arial" w:cs="Arial"/>
          <w:color w:val="010000"/>
          <w:sz w:val="20"/>
        </w:rPr>
        <w:t xml:space="preserve"> and submit the </w:t>
      </w:r>
      <w:r>
        <w:rPr>
          <w:rFonts w:ascii="Arial" w:hAnsi="Arial" w:cs="Arial"/>
          <w:color w:val="010000"/>
          <w:sz w:val="20"/>
        </w:rPr>
        <w:t xml:space="preserve">report to the </w:t>
      </w:r>
      <w:r w:rsidRPr="006E0262">
        <w:rPr>
          <w:rFonts w:ascii="Arial" w:hAnsi="Arial" w:cs="Arial"/>
          <w:color w:val="010000"/>
          <w:sz w:val="20"/>
        </w:rPr>
        <w:t xml:space="preserve">Board of Directors to review and </w:t>
      </w:r>
      <w:r>
        <w:rPr>
          <w:rFonts w:ascii="Arial" w:hAnsi="Arial" w:cs="Arial"/>
          <w:color w:val="010000"/>
          <w:sz w:val="20"/>
        </w:rPr>
        <w:t>approval</w:t>
      </w:r>
      <w:r w:rsidRPr="006E0262">
        <w:rPr>
          <w:rFonts w:ascii="Arial" w:hAnsi="Arial" w:cs="Arial"/>
          <w:color w:val="010000"/>
          <w:sz w:val="20"/>
        </w:rPr>
        <w:t xml:space="preserve"> before April 15, 2026. The reports </w:t>
      </w:r>
      <w:r>
        <w:rPr>
          <w:rFonts w:ascii="Arial" w:hAnsi="Arial" w:cs="Arial"/>
          <w:color w:val="010000"/>
          <w:sz w:val="20"/>
        </w:rPr>
        <w:t>include,</w:t>
      </w:r>
      <w:r w:rsidRPr="006E0262">
        <w:rPr>
          <w:rFonts w:ascii="Arial" w:hAnsi="Arial" w:cs="Arial"/>
          <w:color w:val="010000"/>
          <w:sz w:val="20"/>
        </w:rPr>
        <w:t xml:space="preserve"> but </w:t>
      </w:r>
      <w:r>
        <w:rPr>
          <w:rFonts w:ascii="Arial" w:hAnsi="Arial" w:cs="Arial"/>
          <w:color w:val="010000"/>
          <w:sz w:val="20"/>
        </w:rPr>
        <w:t xml:space="preserve">are </w:t>
      </w:r>
      <w:r w:rsidRPr="006E0262">
        <w:rPr>
          <w:rFonts w:ascii="Arial" w:hAnsi="Arial" w:cs="Arial"/>
          <w:color w:val="010000"/>
          <w:sz w:val="20"/>
        </w:rPr>
        <w:t xml:space="preserve">not limited to the following contents: The number of </w:t>
      </w:r>
      <w:r>
        <w:rPr>
          <w:rFonts w:ascii="Arial" w:hAnsi="Arial" w:cs="Arial"/>
          <w:color w:val="010000"/>
          <w:sz w:val="20"/>
        </w:rPr>
        <w:t>meetings</w:t>
      </w:r>
      <w:r w:rsidRPr="006E0262">
        <w:rPr>
          <w:rFonts w:ascii="Arial" w:hAnsi="Arial" w:cs="Arial"/>
          <w:color w:val="010000"/>
          <w:sz w:val="20"/>
        </w:rPr>
        <w:t xml:space="preserve"> that the Board of Directors attended in 2025, the constructive comments and suggestions for the activities of the Board of Directors and the company in 2026.</w:t>
      </w:r>
    </w:p>
    <w:p w14:paraId="00000006" w14:textId="34FD9327" w:rsidR="00676AD1" w:rsidRPr="006E0262" w:rsidRDefault="00D94822" w:rsidP="0084018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6E0262">
        <w:rPr>
          <w:rFonts w:ascii="Arial" w:hAnsi="Arial" w:cs="Arial"/>
          <w:color w:val="010000"/>
          <w:sz w:val="20"/>
        </w:rPr>
        <w:t xml:space="preserve">‎‎Article 4. Assign the members of the Supervisory Board to report on their activities and the activities of the Board of Directors in 2025 and submit the </w:t>
      </w:r>
      <w:r>
        <w:rPr>
          <w:rFonts w:ascii="Arial" w:hAnsi="Arial" w:cs="Arial"/>
          <w:color w:val="010000"/>
          <w:sz w:val="20"/>
        </w:rPr>
        <w:t xml:space="preserve">report to the </w:t>
      </w:r>
      <w:r w:rsidRPr="006E0262">
        <w:rPr>
          <w:rFonts w:ascii="Arial" w:hAnsi="Arial" w:cs="Arial"/>
          <w:color w:val="010000"/>
          <w:sz w:val="20"/>
        </w:rPr>
        <w:t xml:space="preserve">Board of Directors to review and </w:t>
      </w:r>
      <w:r>
        <w:rPr>
          <w:rFonts w:ascii="Arial" w:hAnsi="Arial" w:cs="Arial"/>
          <w:color w:val="010000"/>
          <w:sz w:val="20"/>
        </w:rPr>
        <w:t>approv</w:t>
      </w:r>
      <w:r w:rsidR="00862D47">
        <w:rPr>
          <w:rFonts w:ascii="Arial" w:hAnsi="Arial" w:cs="Arial"/>
          <w:color w:val="010000"/>
          <w:sz w:val="20"/>
        </w:rPr>
        <w:t xml:space="preserve">e </w:t>
      </w:r>
      <w:r w:rsidRPr="006E0262">
        <w:rPr>
          <w:rFonts w:ascii="Arial" w:hAnsi="Arial" w:cs="Arial"/>
          <w:color w:val="010000"/>
          <w:sz w:val="20"/>
        </w:rPr>
        <w:t xml:space="preserve">before April 15, 2026. The reports </w:t>
      </w:r>
      <w:r>
        <w:rPr>
          <w:rFonts w:ascii="Arial" w:hAnsi="Arial" w:cs="Arial"/>
          <w:color w:val="010000"/>
          <w:sz w:val="20"/>
        </w:rPr>
        <w:t>include</w:t>
      </w:r>
      <w:r w:rsidRPr="006E0262">
        <w:rPr>
          <w:rFonts w:ascii="Arial" w:hAnsi="Arial" w:cs="Arial"/>
          <w:color w:val="010000"/>
          <w:sz w:val="20"/>
        </w:rPr>
        <w:t xml:space="preserve"> but </w:t>
      </w:r>
      <w:r>
        <w:rPr>
          <w:rFonts w:ascii="Arial" w:hAnsi="Arial" w:cs="Arial"/>
          <w:color w:val="010000"/>
          <w:sz w:val="20"/>
        </w:rPr>
        <w:t xml:space="preserve">are </w:t>
      </w:r>
      <w:r w:rsidRPr="006E0262">
        <w:rPr>
          <w:rFonts w:ascii="Arial" w:hAnsi="Arial" w:cs="Arial"/>
          <w:color w:val="010000"/>
          <w:sz w:val="20"/>
        </w:rPr>
        <w:t xml:space="preserve">not limited to the following contents: The number of </w:t>
      </w:r>
      <w:r>
        <w:rPr>
          <w:rFonts w:ascii="Arial" w:hAnsi="Arial" w:cs="Arial"/>
          <w:color w:val="010000"/>
          <w:sz w:val="20"/>
        </w:rPr>
        <w:t>meetings</w:t>
      </w:r>
      <w:r w:rsidRPr="006E0262">
        <w:rPr>
          <w:rFonts w:ascii="Arial" w:hAnsi="Arial" w:cs="Arial"/>
          <w:color w:val="010000"/>
          <w:sz w:val="20"/>
        </w:rPr>
        <w:t xml:space="preserve"> that the Supervisory Board attended in 2025, the constructive comments and suggestions for the activities of the Supervisory Board and the company in 2026.</w:t>
      </w:r>
    </w:p>
    <w:p w14:paraId="00000007" w14:textId="13145EA3" w:rsidR="00676AD1" w:rsidRPr="006E0262" w:rsidRDefault="00D94822" w:rsidP="00840180">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6E0262">
        <w:rPr>
          <w:rFonts w:ascii="Arial" w:hAnsi="Arial" w:cs="Arial"/>
          <w:color w:val="010000"/>
          <w:sz w:val="20"/>
        </w:rPr>
        <w:t>Article 5: This Resolution takes effect from the date of its signing. Members of the Board of Directors, the Supervisory Board, the Executive Board and relevant departments of Saigontourist Transport Coporation are responsible for implementing this Resolution./.</w:t>
      </w:r>
    </w:p>
    <w:sectPr w:rsidR="00676AD1" w:rsidRPr="006E0262" w:rsidSect="006E0262">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charset w:val="00"/>
    <w:family w:val="auto"/>
    <w:pitch w:val="default"/>
    <w:embedRegular r:id="rId1" w:fontKey="{1EC0C3D5-3FCF-4B97-97D9-B862A5F1C1F5}"/>
    <w:embedBold r:id="rId2" w:fontKey="{6EA14290-4F44-4E37-8BB4-9502C1E7418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666EF6E-D9BF-45DB-9A58-55CC77B4B08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8AE169F9-623E-4E01-BB1C-05300E99A402}"/>
  </w:font>
  <w:font w:name="Cambria">
    <w:panose1 w:val="02040503050406030204"/>
    <w:charset w:val="00"/>
    <w:family w:val="roman"/>
    <w:pitch w:val="variable"/>
    <w:sig w:usb0="E00006FF" w:usb1="420024FF" w:usb2="02000000" w:usb3="00000000" w:csb0="0000019F" w:csb1="00000000"/>
    <w:embedRegular r:id="rId5" w:fontKey="{E42553DE-FDA5-436B-A2D6-AD8B6EEE01B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AD1"/>
    <w:rsid w:val="00676AD1"/>
    <w:rsid w:val="006E0262"/>
    <w:rsid w:val="00840180"/>
    <w:rsid w:val="00862D47"/>
    <w:rsid w:val="00AB618B"/>
    <w:rsid w:val="00C46EAC"/>
    <w:rsid w:val="00D94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5634D"/>
  <w15:docId w15:val="{AE9D75A5-A5DD-446E-B046-16F348C3A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MadoBivAdfutq0oo9UN3Q5IzFA==">CgMxLjA4AHIhMTNxR21IdGwtUzV4b3NHNndSY0dtODk1NnV1Wnl6bVVR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353</Words>
  <Characters>2016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6</cp:revision>
  <dcterms:created xsi:type="dcterms:W3CDTF">2026-04-08T02:17:00Z</dcterms:created>
  <dcterms:modified xsi:type="dcterms:W3CDTF">2026-04-08T04:11:00Z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ae40060b-2c1a-4cc4-9771-0eb65bc4a54c</vt:lpwstr>
  </property>
</Properties>
</file>