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0EF666B2" w:rsidR="00F05C62" w:rsidRPr="00EF66FC" w:rsidRDefault="00EF66FC" w:rsidP="00EF66F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b/>
          <w:bCs/>
          <w:color w:val="010000"/>
          <w:sz w:val="20"/>
          <w:szCs w:val="20"/>
        </w:rPr>
      </w:pPr>
      <w:r w:rsidRPr="00EF66FC">
        <w:rPr>
          <w:rFonts w:ascii="Arial" w:hAnsi="Arial" w:cs="Arial"/>
          <w:b/>
          <w:color w:val="010000"/>
          <w:sz w:val="20"/>
        </w:rPr>
        <w:t>BBH</w:t>
      </w:r>
      <w:r w:rsidRPr="00C06246">
        <w:rPr>
          <w:rFonts w:ascii="Arial" w:hAnsi="Arial" w:cs="Arial"/>
          <w:b/>
          <w:color w:val="010000"/>
          <w:sz w:val="20"/>
        </w:rPr>
        <w:t>:</w:t>
      </w:r>
      <w:r w:rsidRPr="00EF66FC">
        <w:rPr>
          <w:rFonts w:ascii="Arial" w:hAnsi="Arial" w:cs="Arial"/>
          <w:b/>
          <w:color w:val="010000"/>
          <w:sz w:val="20"/>
        </w:rPr>
        <w:t xml:space="preserve"> Notice on the record date for the list to attend the Annual General Meeting of Shareholders </w:t>
      </w:r>
      <w:r w:rsidRPr="00C06246">
        <w:rPr>
          <w:rFonts w:ascii="Arial" w:hAnsi="Arial" w:cs="Arial"/>
          <w:b/>
          <w:color w:val="010000"/>
          <w:sz w:val="20"/>
        </w:rPr>
        <w:t>2026</w:t>
      </w:r>
    </w:p>
    <w:p w14:paraId="00000002" w14:textId="1532F7EE" w:rsidR="00F05C62" w:rsidRPr="00EF66FC" w:rsidRDefault="00EF66FC" w:rsidP="00EF66F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 xml:space="preserve">On </w:t>
      </w:r>
      <w:r w:rsidRPr="00C06246">
        <w:rPr>
          <w:rFonts w:ascii="Arial" w:hAnsi="Arial" w:cs="Arial"/>
          <w:color w:val="010000"/>
          <w:sz w:val="20"/>
        </w:rPr>
        <w:t>April</w:t>
      </w:r>
      <w:r w:rsidRPr="00EF66FC">
        <w:rPr>
          <w:rFonts w:ascii="Arial" w:hAnsi="Arial" w:cs="Arial"/>
          <w:color w:val="010000"/>
          <w:sz w:val="20"/>
        </w:rPr>
        <w:t xml:space="preserve"> </w:t>
      </w:r>
      <w:r w:rsidRPr="00C06246">
        <w:rPr>
          <w:rFonts w:ascii="Arial" w:hAnsi="Arial" w:cs="Arial"/>
          <w:color w:val="010000"/>
          <w:sz w:val="20"/>
        </w:rPr>
        <w:t>7</w:t>
      </w:r>
      <w:r w:rsidRPr="00EF66FC">
        <w:rPr>
          <w:rFonts w:ascii="Arial" w:hAnsi="Arial" w:cs="Arial"/>
          <w:color w:val="010000"/>
          <w:sz w:val="20"/>
        </w:rPr>
        <w:t xml:space="preserve">, </w:t>
      </w:r>
      <w:r w:rsidRPr="00C06246">
        <w:rPr>
          <w:rFonts w:ascii="Arial" w:hAnsi="Arial" w:cs="Arial"/>
          <w:color w:val="010000"/>
          <w:sz w:val="20"/>
        </w:rPr>
        <w:t>2026</w:t>
      </w:r>
      <w:r w:rsidRPr="00EF66FC">
        <w:rPr>
          <w:rFonts w:ascii="Arial" w:hAnsi="Arial" w:cs="Arial"/>
          <w:color w:val="010000"/>
          <w:sz w:val="20"/>
        </w:rPr>
        <w:t xml:space="preserve">, </w:t>
      </w:r>
      <w:r w:rsidRPr="00C06246">
        <w:rPr>
          <w:rFonts w:ascii="Arial" w:hAnsi="Arial" w:cs="Arial"/>
          <w:color w:val="010000"/>
          <w:sz w:val="20"/>
        </w:rPr>
        <w:t>Hoang Thach Bagging Joint Stock Compan</w:t>
      </w:r>
      <w:r w:rsidRPr="00EF66FC">
        <w:rPr>
          <w:rFonts w:ascii="Arial" w:hAnsi="Arial" w:cs="Arial"/>
          <w:color w:val="010000"/>
          <w:sz w:val="20"/>
        </w:rPr>
        <w:t xml:space="preserve">y announced Notice No. </w:t>
      </w:r>
      <w:r w:rsidRPr="00C06246">
        <w:rPr>
          <w:rFonts w:ascii="Arial" w:hAnsi="Arial" w:cs="Arial"/>
          <w:color w:val="010000"/>
          <w:sz w:val="20"/>
        </w:rPr>
        <w:t>209</w:t>
      </w:r>
      <w:r w:rsidRPr="00EF66FC">
        <w:rPr>
          <w:rFonts w:ascii="Arial" w:hAnsi="Arial" w:cs="Arial"/>
          <w:color w:val="010000"/>
          <w:sz w:val="20"/>
        </w:rPr>
        <w:t xml:space="preserve">/BBHT-CV on the record date to exercise the right to attend the Annual General Meeting of Shareholders </w:t>
      </w:r>
      <w:r w:rsidRPr="00C06246">
        <w:rPr>
          <w:rFonts w:ascii="Arial" w:hAnsi="Arial" w:cs="Arial"/>
          <w:color w:val="010000"/>
          <w:sz w:val="20"/>
        </w:rPr>
        <w:t>2026</w:t>
      </w:r>
      <w:r w:rsidRPr="00EF66FC">
        <w:rPr>
          <w:rFonts w:ascii="Arial" w:hAnsi="Arial" w:cs="Arial"/>
          <w:color w:val="010000"/>
          <w:sz w:val="20"/>
        </w:rPr>
        <w:t xml:space="preserve"> as follows</w:t>
      </w:r>
      <w:r w:rsidRPr="00C06246">
        <w:rPr>
          <w:rFonts w:ascii="Arial" w:hAnsi="Arial" w:cs="Arial"/>
          <w:color w:val="010000"/>
          <w:sz w:val="20"/>
        </w:rPr>
        <w:t>:</w:t>
      </w:r>
      <w:bookmarkStart w:id="0" w:name="_GoBack"/>
      <w:bookmarkEnd w:id="0"/>
    </w:p>
    <w:p w14:paraId="00000003" w14:textId="77777777" w:rsidR="00F05C62" w:rsidRPr="00EF66FC" w:rsidRDefault="00EF66FC" w:rsidP="00EF66F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Securities name</w:t>
      </w:r>
      <w:r w:rsidRPr="00C06246">
        <w:rPr>
          <w:rFonts w:ascii="Arial" w:hAnsi="Arial" w:cs="Arial"/>
          <w:color w:val="010000"/>
          <w:sz w:val="20"/>
        </w:rPr>
        <w:t>:</w:t>
      </w:r>
      <w:r w:rsidRPr="00EF66FC">
        <w:rPr>
          <w:rFonts w:ascii="Arial" w:hAnsi="Arial" w:cs="Arial"/>
          <w:color w:val="010000"/>
          <w:sz w:val="20"/>
        </w:rPr>
        <w:t xml:space="preserve"> Shares of </w:t>
      </w:r>
      <w:r w:rsidRPr="00C06246">
        <w:rPr>
          <w:rFonts w:ascii="Arial" w:hAnsi="Arial" w:cs="Arial"/>
          <w:color w:val="010000"/>
          <w:sz w:val="20"/>
        </w:rPr>
        <w:t>Hoang Thach Bagging Joint Stock Compan</w:t>
      </w:r>
      <w:r w:rsidRPr="00EF66FC">
        <w:rPr>
          <w:rFonts w:ascii="Arial" w:hAnsi="Arial" w:cs="Arial"/>
          <w:color w:val="010000"/>
          <w:sz w:val="20"/>
        </w:rPr>
        <w:t>y</w:t>
      </w:r>
    </w:p>
    <w:p w14:paraId="00000004" w14:textId="77777777" w:rsidR="00F05C62" w:rsidRPr="00EF66FC" w:rsidRDefault="00EF66FC" w:rsidP="00EF66F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Securities code</w:t>
      </w:r>
      <w:r w:rsidRPr="00C06246">
        <w:rPr>
          <w:rFonts w:ascii="Arial" w:hAnsi="Arial" w:cs="Arial"/>
          <w:color w:val="010000"/>
          <w:sz w:val="20"/>
        </w:rPr>
        <w:t>:</w:t>
      </w:r>
      <w:r w:rsidRPr="00EF66FC">
        <w:rPr>
          <w:rFonts w:ascii="Arial" w:hAnsi="Arial" w:cs="Arial"/>
          <w:color w:val="010000"/>
          <w:sz w:val="20"/>
        </w:rPr>
        <w:t xml:space="preserve"> BBH</w:t>
      </w:r>
    </w:p>
    <w:p w14:paraId="00000005" w14:textId="77777777" w:rsidR="00F05C62" w:rsidRPr="00EF66FC" w:rsidRDefault="00EF66FC" w:rsidP="00EF66F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Securities type</w:t>
      </w:r>
      <w:r w:rsidRPr="00C06246">
        <w:rPr>
          <w:rFonts w:ascii="Arial" w:hAnsi="Arial" w:cs="Arial"/>
          <w:color w:val="010000"/>
          <w:sz w:val="20"/>
        </w:rPr>
        <w:t>:</w:t>
      </w:r>
      <w:r w:rsidRPr="00EF66FC">
        <w:rPr>
          <w:rFonts w:ascii="Arial" w:hAnsi="Arial" w:cs="Arial"/>
          <w:color w:val="010000"/>
          <w:sz w:val="20"/>
        </w:rPr>
        <w:t xml:space="preserve"> Common shares</w:t>
      </w:r>
    </w:p>
    <w:p w14:paraId="00000006" w14:textId="77777777" w:rsidR="00F05C62" w:rsidRPr="00EF66FC" w:rsidRDefault="00EF66FC" w:rsidP="00EF66F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Par value</w:t>
      </w:r>
      <w:r w:rsidRPr="00C06246">
        <w:rPr>
          <w:rFonts w:ascii="Arial" w:hAnsi="Arial" w:cs="Arial"/>
          <w:color w:val="010000"/>
          <w:sz w:val="20"/>
        </w:rPr>
        <w:t>:</w:t>
      </w:r>
      <w:r w:rsidRPr="00EF66FC">
        <w:rPr>
          <w:rFonts w:ascii="Arial" w:hAnsi="Arial" w:cs="Arial"/>
          <w:color w:val="010000"/>
          <w:sz w:val="20"/>
        </w:rPr>
        <w:t xml:space="preserve"> VND</w:t>
      </w:r>
      <w:r w:rsidRPr="00C06246">
        <w:rPr>
          <w:rFonts w:ascii="Arial" w:hAnsi="Arial" w:cs="Arial"/>
          <w:color w:val="010000"/>
          <w:sz w:val="20"/>
        </w:rPr>
        <w:t>10,000</w:t>
      </w:r>
      <w:r w:rsidRPr="00EF66FC">
        <w:rPr>
          <w:rFonts w:ascii="Arial" w:hAnsi="Arial" w:cs="Arial"/>
          <w:color w:val="010000"/>
          <w:sz w:val="20"/>
        </w:rPr>
        <w:t>/share</w:t>
      </w:r>
    </w:p>
    <w:p w14:paraId="00000007" w14:textId="77777777" w:rsidR="00F05C62" w:rsidRPr="00EF66FC" w:rsidRDefault="00EF66FC" w:rsidP="00EF66F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Exchange</w:t>
      </w:r>
      <w:r w:rsidRPr="00C06246">
        <w:rPr>
          <w:rFonts w:ascii="Arial" w:hAnsi="Arial" w:cs="Arial"/>
          <w:color w:val="010000"/>
          <w:sz w:val="20"/>
        </w:rPr>
        <w:t>:</w:t>
      </w:r>
      <w:r w:rsidRPr="00EF66FC">
        <w:rPr>
          <w:rFonts w:ascii="Arial" w:hAnsi="Arial" w:cs="Arial"/>
          <w:color w:val="010000"/>
          <w:sz w:val="20"/>
        </w:rPr>
        <w:t xml:space="preserve"> Upcom</w:t>
      </w:r>
    </w:p>
    <w:p w14:paraId="00000008" w14:textId="17227046" w:rsidR="00F05C62" w:rsidRPr="00EF66FC" w:rsidRDefault="00EF66FC" w:rsidP="00EF66F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Record date</w:t>
      </w:r>
      <w:r w:rsidRPr="00C06246">
        <w:rPr>
          <w:rFonts w:ascii="Arial" w:hAnsi="Arial" w:cs="Arial"/>
          <w:color w:val="010000"/>
          <w:sz w:val="20"/>
        </w:rPr>
        <w:t>:</w:t>
      </w:r>
      <w:r w:rsidRPr="00EF66FC">
        <w:rPr>
          <w:rFonts w:ascii="Arial" w:hAnsi="Arial" w:cs="Arial"/>
          <w:color w:val="010000"/>
          <w:sz w:val="20"/>
        </w:rPr>
        <w:t xml:space="preserve"> </w:t>
      </w:r>
      <w:r w:rsidRPr="00C06246">
        <w:rPr>
          <w:rFonts w:ascii="Arial" w:hAnsi="Arial" w:cs="Arial"/>
          <w:color w:val="010000"/>
          <w:sz w:val="20"/>
        </w:rPr>
        <w:t>April 28, 2026</w:t>
      </w:r>
    </w:p>
    <w:p w14:paraId="00000009" w14:textId="77777777" w:rsidR="00F05C62" w:rsidRPr="00EF66FC" w:rsidRDefault="00EF66FC" w:rsidP="00EF66F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58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Reason and purpose</w:t>
      </w:r>
      <w:r w:rsidRPr="00C06246">
        <w:rPr>
          <w:rFonts w:ascii="Arial" w:hAnsi="Arial" w:cs="Arial"/>
          <w:color w:val="010000"/>
          <w:sz w:val="20"/>
        </w:rPr>
        <w:t>:</w:t>
      </w:r>
    </w:p>
    <w:p w14:paraId="0000000A" w14:textId="583B35B1" w:rsidR="00F05C62" w:rsidRPr="00EF66FC" w:rsidRDefault="00EF66FC" w:rsidP="00EF66FC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 xml:space="preserve">To attend the Annual General Meeting of Shareholders </w:t>
      </w:r>
      <w:r w:rsidRPr="00C06246">
        <w:rPr>
          <w:rFonts w:ascii="Arial" w:hAnsi="Arial" w:cs="Arial"/>
          <w:color w:val="010000"/>
          <w:sz w:val="20"/>
        </w:rPr>
        <w:t>2026</w:t>
      </w:r>
    </w:p>
    <w:p w14:paraId="0000000B" w14:textId="77777777" w:rsidR="00F05C62" w:rsidRPr="00EF66FC" w:rsidRDefault="00EF66FC" w:rsidP="00EF66F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73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Content</w:t>
      </w:r>
      <w:r w:rsidRPr="00C06246">
        <w:rPr>
          <w:rFonts w:ascii="Arial" w:hAnsi="Arial" w:cs="Arial"/>
          <w:color w:val="010000"/>
          <w:sz w:val="20"/>
        </w:rPr>
        <w:t>:</w:t>
      </w:r>
    </w:p>
    <w:p w14:paraId="0000000C" w14:textId="77777777" w:rsidR="00F05C62" w:rsidRPr="00EF66FC" w:rsidRDefault="00EF66FC" w:rsidP="00EF66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7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Exercise rate</w:t>
      </w:r>
      <w:r w:rsidRPr="00C06246">
        <w:rPr>
          <w:rFonts w:ascii="Arial" w:hAnsi="Arial" w:cs="Arial"/>
          <w:color w:val="010000"/>
          <w:sz w:val="20"/>
        </w:rPr>
        <w:t>:</w:t>
      </w:r>
      <w:r w:rsidRPr="00EF66FC">
        <w:rPr>
          <w:rFonts w:ascii="Arial" w:hAnsi="Arial" w:cs="Arial"/>
          <w:color w:val="010000"/>
          <w:sz w:val="20"/>
        </w:rPr>
        <w:t xml:space="preserve"> </w:t>
      </w:r>
      <w:r w:rsidRPr="00C06246">
        <w:rPr>
          <w:rFonts w:ascii="Arial" w:hAnsi="Arial" w:cs="Arial"/>
          <w:color w:val="010000"/>
          <w:sz w:val="20"/>
        </w:rPr>
        <w:t>01</w:t>
      </w:r>
      <w:r w:rsidRPr="00EF66FC">
        <w:rPr>
          <w:rFonts w:ascii="Arial" w:hAnsi="Arial" w:cs="Arial"/>
          <w:color w:val="010000"/>
          <w:sz w:val="20"/>
        </w:rPr>
        <w:t xml:space="preserve"> share - </w:t>
      </w:r>
      <w:r w:rsidRPr="00C06246">
        <w:rPr>
          <w:rFonts w:ascii="Arial" w:hAnsi="Arial" w:cs="Arial"/>
          <w:color w:val="010000"/>
          <w:sz w:val="20"/>
        </w:rPr>
        <w:t>01</w:t>
      </w:r>
      <w:r w:rsidRPr="00EF66FC">
        <w:rPr>
          <w:rFonts w:ascii="Arial" w:hAnsi="Arial" w:cs="Arial"/>
          <w:color w:val="010000"/>
          <w:sz w:val="20"/>
        </w:rPr>
        <w:t xml:space="preserve"> voting right</w:t>
      </w:r>
    </w:p>
    <w:p w14:paraId="0000000D" w14:textId="51859D97" w:rsidR="00F05C62" w:rsidRPr="00EF66FC" w:rsidRDefault="00EF66FC" w:rsidP="00EF66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7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Implementation time</w:t>
      </w:r>
      <w:r w:rsidRPr="00C06246">
        <w:rPr>
          <w:rFonts w:ascii="Arial" w:hAnsi="Arial" w:cs="Arial"/>
          <w:color w:val="010000"/>
          <w:sz w:val="20"/>
        </w:rPr>
        <w:t>:</w:t>
      </w:r>
      <w:r w:rsidRPr="00EF66FC">
        <w:rPr>
          <w:rFonts w:ascii="Arial" w:hAnsi="Arial" w:cs="Arial"/>
          <w:color w:val="010000"/>
          <w:sz w:val="20"/>
        </w:rPr>
        <w:t xml:space="preserve"> </w:t>
      </w:r>
      <w:r w:rsidRPr="00C06246">
        <w:rPr>
          <w:rFonts w:ascii="Arial" w:hAnsi="Arial" w:cs="Arial"/>
          <w:color w:val="010000"/>
          <w:sz w:val="20"/>
        </w:rPr>
        <w:t>May 28, 2026</w:t>
      </w:r>
    </w:p>
    <w:p w14:paraId="0000000E" w14:textId="0DFB8EA3" w:rsidR="00F05C62" w:rsidRPr="00EF66FC" w:rsidRDefault="00EF66FC" w:rsidP="00EF66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Implementation venue</w:t>
      </w:r>
      <w:r w:rsidRPr="00C06246">
        <w:rPr>
          <w:rFonts w:ascii="Arial" w:hAnsi="Arial" w:cs="Arial"/>
          <w:color w:val="010000"/>
          <w:sz w:val="20"/>
        </w:rPr>
        <w:t>:</w:t>
      </w:r>
      <w:r w:rsidRPr="00EF66FC">
        <w:rPr>
          <w:rFonts w:ascii="Arial" w:hAnsi="Arial" w:cs="Arial"/>
          <w:color w:val="010000"/>
          <w:sz w:val="20"/>
        </w:rPr>
        <w:t xml:space="preserve"> Headquarters of </w:t>
      </w:r>
      <w:r w:rsidRPr="00C06246">
        <w:rPr>
          <w:rFonts w:ascii="Arial" w:hAnsi="Arial" w:cs="Arial"/>
          <w:color w:val="010000"/>
          <w:sz w:val="20"/>
        </w:rPr>
        <w:t>Hoang Thach Bagging Joint Stock Compan</w:t>
      </w:r>
      <w:r w:rsidRPr="00EF66FC">
        <w:rPr>
          <w:rFonts w:ascii="Arial" w:hAnsi="Arial" w:cs="Arial"/>
          <w:color w:val="010000"/>
          <w:sz w:val="20"/>
        </w:rPr>
        <w:t>y; Bich Nhoi Area, Nhi Chieu Ward, Hai Phong City.</w:t>
      </w:r>
    </w:p>
    <w:p w14:paraId="0000000F" w14:textId="77777777" w:rsidR="00F05C62" w:rsidRPr="00EF66FC" w:rsidRDefault="00EF66FC" w:rsidP="00EF66F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72"/>
        </w:tabs>
        <w:spacing w:after="120" w:line="360" w:lineRule="auto"/>
        <w:rPr>
          <w:rFonts w:ascii="Arial" w:eastAsia="Arial" w:hAnsi="Arial" w:cs="Arial"/>
          <w:color w:val="010000"/>
          <w:sz w:val="20"/>
          <w:szCs w:val="20"/>
        </w:rPr>
      </w:pPr>
      <w:r w:rsidRPr="00EF66FC">
        <w:rPr>
          <w:rFonts w:ascii="Arial" w:hAnsi="Arial" w:cs="Arial"/>
          <w:color w:val="010000"/>
          <w:sz w:val="20"/>
        </w:rPr>
        <w:t>Meeting agenda</w:t>
      </w:r>
      <w:r w:rsidRPr="00C06246">
        <w:rPr>
          <w:rFonts w:ascii="Arial" w:hAnsi="Arial" w:cs="Arial"/>
          <w:color w:val="010000"/>
          <w:sz w:val="20"/>
        </w:rPr>
        <w:t>:</w:t>
      </w:r>
      <w:r w:rsidRPr="00EF66FC">
        <w:rPr>
          <w:rFonts w:ascii="Arial" w:hAnsi="Arial" w:cs="Arial"/>
          <w:color w:val="010000"/>
          <w:sz w:val="20"/>
        </w:rPr>
        <w:t xml:space="preserve"> The Company will announce details in the invitation letter and on the Company’s website.</w:t>
      </w:r>
    </w:p>
    <w:sectPr w:rsidR="00F05C62" w:rsidRPr="00EF66FC" w:rsidSect="00EF66FC">
      <w:pgSz w:w="11907" w:h="16839"/>
      <w:pgMar w:top="1440" w:right="1440" w:bottom="1440" w:left="1440" w:header="0" w:footer="3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C3D4597D-1632-4C03-843C-DD1B353FF31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D0F51DA2-0C76-4053-9151-A41F854941D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FB10916D-27F2-4890-BBEC-A7FC4F55EC02}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8020B"/>
    <w:multiLevelType w:val="multilevel"/>
    <w:tmpl w:val="1BE8ED58"/>
    <w:lvl w:ilvl="0">
      <w:start w:val="1"/>
      <w:numFmt w:val="bullet"/>
      <w:lvlText w:val="-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424645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C18548F"/>
    <w:multiLevelType w:val="multilevel"/>
    <w:tmpl w:val="F0105B08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auto"/>
        <w:sz w:val="20"/>
        <w:szCs w:val="20"/>
        <w:u w:val="none"/>
        <w:shd w:val="clear" w:color="auto" w:fill="auto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2">
      <w:numFmt w:val="decimal"/>
      <w:lvlText w:val="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C62"/>
    <w:rsid w:val="00C06246"/>
    <w:rsid w:val="00EF66FC"/>
    <w:rsid w:val="00F0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DBD5D"/>
  <w15:docId w15:val="{C8BDB8CF-BB37-49DB-8F6D-C64C026AE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Vi2RiIeaf+fASzPGQA5LXMzdVQ==">CgMxLjA4AHIhMWVKMTRlemEzWTd1U2VlMTlyTHUtbDRBWXdzbEl5RWVO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</Words>
  <Characters>757</Characters>
  <Application>Microsoft Office Word</Application>
  <DocSecurity>0</DocSecurity>
  <Lines>6</Lines>
  <Paragraphs>1</Paragraphs>
  <ScaleCrop>false</ScaleCrop>
  <Company>Microsoft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Sao Khue</cp:lastModifiedBy>
  <cp:revision>3</cp:revision>
  <dcterms:created xsi:type="dcterms:W3CDTF">2026-04-10T01:58:00Z</dcterms:created>
  <dcterms:modified xsi:type="dcterms:W3CDTF">2026-04-10T02:10:00Z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512b4519-454a-401a-b962-86cc7df33135</vt:lpwstr>
  </property>
</Properties>
</file>