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000001" w14:textId="77777777" w:rsidR="001372B5" w:rsidRPr="00DA6D20" w:rsidRDefault="00DA6D20" w:rsidP="00575B51">
      <w:pPr>
        <w:pBdr>
          <w:top w:val="nil"/>
          <w:left w:val="nil"/>
          <w:bottom w:val="nil"/>
          <w:right w:val="nil"/>
          <w:between w:val="nil"/>
        </w:pBdr>
        <w:tabs>
          <w:tab w:val="left" w:pos="432"/>
        </w:tabs>
        <w:spacing w:after="120" w:line="360" w:lineRule="auto"/>
        <w:jc w:val="both"/>
        <w:rPr>
          <w:rFonts w:ascii="Arial" w:eastAsia="Arial" w:hAnsi="Arial" w:cs="Arial"/>
          <w:b/>
          <w:bCs/>
          <w:color w:val="010000"/>
          <w:sz w:val="20"/>
          <w:szCs w:val="20"/>
        </w:rPr>
      </w:pPr>
      <w:r w:rsidRPr="00DA6D20">
        <w:rPr>
          <w:rFonts w:ascii="Arial" w:hAnsi="Arial" w:cs="Arial"/>
          <w:b/>
          <w:color w:val="010000"/>
          <w:sz w:val="20"/>
        </w:rPr>
        <w:t>QNT: Board Resolution</w:t>
      </w:r>
    </w:p>
    <w:p w14:paraId="00000002" w14:textId="539C8CB3" w:rsidR="001372B5" w:rsidRPr="00DA6D20" w:rsidRDefault="00DA6D20" w:rsidP="00575B51">
      <w:pPr>
        <w:pBdr>
          <w:top w:val="nil"/>
          <w:left w:val="nil"/>
          <w:bottom w:val="nil"/>
          <w:right w:val="nil"/>
          <w:between w:val="nil"/>
        </w:pBdr>
        <w:tabs>
          <w:tab w:val="left" w:pos="432"/>
        </w:tabs>
        <w:spacing w:after="120" w:line="360" w:lineRule="auto"/>
        <w:jc w:val="both"/>
        <w:rPr>
          <w:rFonts w:ascii="Arial" w:eastAsia="Arial" w:hAnsi="Arial" w:cs="Arial"/>
          <w:color w:val="010000"/>
          <w:sz w:val="20"/>
          <w:szCs w:val="20"/>
        </w:rPr>
      </w:pPr>
      <w:r w:rsidRPr="00DA6D20">
        <w:rPr>
          <w:rFonts w:ascii="Arial" w:hAnsi="Arial" w:cs="Arial"/>
          <w:color w:val="010000"/>
          <w:sz w:val="20"/>
        </w:rPr>
        <w:t xml:space="preserve">On August 13, 2026, Quang Nam Consulting and Investment Development Joint Stock Company announced Resolution No. 09/2026/NQ-HDQT on the </w:t>
      </w:r>
      <w:r w:rsidR="00575B51">
        <w:rPr>
          <w:rFonts w:ascii="Arial" w:hAnsi="Arial" w:cs="Arial"/>
          <w:color w:val="010000"/>
          <w:sz w:val="20"/>
        </w:rPr>
        <w:t>convening</w:t>
      </w:r>
      <w:r w:rsidRPr="00DA6D20">
        <w:rPr>
          <w:rFonts w:ascii="Arial" w:hAnsi="Arial" w:cs="Arial"/>
          <w:color w:val="010000"/>
          <w:sz w:val="20"/>
        </w:rPr>
        <w:t xml:space="preserve"> of the 2nd Extraordinary </w:t>
      </w:r>
      <w:r w:rsidR="00575B51">
        <w:rPr>
          <w:rFonts w:ascii="Arial" w:hAnsi="Arial" w:cs="Arial"/>
          <w:color w:val="010000"/>
          <w:sz w:val="20"/>
        </w:rPr>
        <w:t>General Meeting</w:t>
      </w:r>
      <w:r w:rsidRPr="00DA6D20">
        <w:rPr>
          <w:rFonts w:ascii="Arial" w:hAnsi="Arial" w:cs="Arial"/>
          <w:color w:val="010000"/>
          <w:sz w:val="20"/>
        </w:rPr>
        <w:t xml:space="preserve"> 2026, as follows:</w:t>
      </w:r>
    </w:p>
    <w:p w14:paraId="00000003" w14:textId="2C2E2CDE" w:rsidR="001372B5" w:rsidRPr="00DA6D20" w:rsidRDefault="00DA6D20" w:rsidP="00575B51">
      <w:pPr>
        <w:pBdr>
          <w:top w:val="nil"/>
          <w:left w:val="nil"/>
          <w:bottom w:val="nil"/>
          <w:right w:val="nil"/>
          <w:between w:val="nil"/>
        </w:pBdr>
        <w:tabs>
          <w:tab w:val="left" w:pos="432"/>
        </w:tabs>
        <w:spacing w:after="120" w:line="360" w:lineRule="auto"/>
        <w:jc w:val="both"/>
        <w:rPr>
          <w:rFonts w:ascii="Arial" w:eastAsia="Arial" w:hAnsi="Arial" w:cs="Arial"/>
          <w:color w:val="010000"/>
          <w:sz w:val="20"/>
          <w:szCs w:val="20"/>
        </w:rPr>
      </w:pPr>
      <w:r w:rsidRPr="00DA6D20">
        <w:rPr>
          <w:rFonts w:ascii="Arial" w:hAnsi="Arial" w:cs="Arial"/>
          <w:color w:val="010000"/>
          <w:sz w:val="20"/>
        </w:rPr>
        <w:t xml:space="preserve">Article 1. Approve the </w:t>
      </w:r>
      <w:r w:rsidR="00575B51">
        <w:rPr>
          <w:rFonts w:ascii="Arial" w:hAnsi="Arial" w:cs="Arial"/>
          <w:color w:val="010000"/>
          <w:sz w:val="20"/>
        </w:rPr>
        <w:t>convening plan of</w:t>
      </w:r>
      <w:r w:rsidRPr="00DA6D20">
        <w:rPr>
          <w:rFonts w:ascii="Arial" w:hAnsi="Arial" w:cs="Arial"/>
          <w:color w:val="010000"/>
          <w:sz w:val="20"/>
        </w:rPr>
        <w:t xml:space="preserve"> the 2nd Extraordinary </w:t>
      </w:r>
      <w:r w:rsidR="00575B51">
        <w:rPr>
          <w:rFonts w:ascii="Arial" w:hAnsi="Arial" w:cs="Arial"/>
          <w:color w:val="010000"/>
          <w:sz w:val="20"/>
        </w:rPr>
        <w:t>General Meeting</w:t>
      </w:r>
      <w:r w:rsidRPr="00DA6D20">
        <w:rPr>
          <w:rFonts w:ascii="Arial" w:hAnsi="Arial" w:cs="Arial"/>
          <w:color w:val="010000"/>
          <w:sz w:val="20"/>
        </w:rPr>
        <w:t xml:space="preserve"> 2026, specifically as follows:</w:t>
      </w:r>
    </w:p>
    <w:p w14:paraId="00000004" w14:textId="66B4A747" w:rsidR="001372B5" w:rsidRPr="00DA6D20" w:rsidRDefault="00575B51" w:rsidP="00575B5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432"/>
          <w:tab w:val="left" w:pos="721"/>
        </w:tabs>
        <w:spacing w:after="120" w:line="360" w:lineRule="auto"/>
        <w:jc w:val="both"/>
        <w:rPr>
          <w:rFonts w:ascii="Arial" w:hAnsi="Arial" w:cs="Arial"/>
          <w:color w:val="010000"/>
          <w:sz w:val="20"/>
        </w:rPr>
      </w:pPr>
      <w:r>
        <w:rPr>
          <w:rFonts w:ascii="Arial" w:hAnsi="Arial" w:cs="Arial"/>
          <w:color w:val="010000"/>
          <w:sz w:val="20"/>
        </w:rPr>
        <w:t>Date for preparations of record</w:t>
      </w:r>
      <w:r w:rsidR="00DA6D20" w:rsidRPr="00DA6D20">
        <w:rPr>
          <w:rFonts w:ascii="Arial" w:hAnsi="Arial" w:cs="Arial"/>
          <w:color w:val="010000"/>
          <w:sz w:val="20"/>
        </w:rPr>
        <w:t xml:space="preserve"> list of shareholders entitled to attend the 2nd Extraordinary </w:t>
      </w:r>
      <w:r>
        <w:rPr>
          <w:rFonts w:ascii="Arial" w:hAnsi="Arial" w:cs="Arial"/>
          <w:color w:val="010000"/>
          <w:sz w:val="20"/>
        </w:rPr>
        <w:t>General Meeting</w:t>
      </w:r>
      <w:r w:rsidR="00DA6D20" w:rsidRPr="00DA6D20">
        <w:rPr>
          <w:rFonts w:ascii="Arial" w:hAnsi="Arial" w:cs="Arial"/>
          <w:color w:val="010000"/>
          <w:sz w:val="20"/>
        </w:rPr>
        <w:t>: September 03, 2026.</w:t>
      </w:r>
    </w:p>
    <w:p w14:paraId="00000005" w14:textId="0FF9521F" w:rsidR="001372B5" w:rsidRPr="00DA6D20" w:rsidRDefault="00DA6D20" w:rsidP="00575B5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432"/>
          <w:tab w:val="left" w:pos="721"/>
        </w:tabs>
        <w:spacing w:after="120" w:line="360" w:lineRule="auto"/>
        <w:jc w:val="both"/>
        <w:rPr>
          <w:rFonts w:ascii="Arial" w:hAnsi="Arial" w:cs="Arial"/>
          <w:color w:val="010000"/>
          <w:sz w:val="20"/>
        </w:rPr>
      </w:pPr>
      <w:r w:rsidRPr="00DA6D20">
        <w:rPr>
          <w:rFonts w:ascii="Arial" w:hAnsi="Arial" w:cs="Arial"/>
          <w:color w:val="010000"/>
          <w:sz w:val="20"/>
        </w:rPr>
        <w:t xml:space="preserve">Expected </w:t>
      </w:r>
      <w:r w:rsidR="00575B51">
        <w:rPr>
          <w:rFonts w:ascii="Arial" w:hAnsi="Arial" w:cs="Arial"/>
          <w:color w:val="010000"/>
          <w:sz w:val="20"/>
        </w:rPr>
        <w:t>convening date</w:t>
      </w:r>
      <w:r w:rsidRPr="00DA6D20">
        <w:rPr>
          <w:rFonts w:ascii="Arial" w:hAnsi="Arial" w:cs="Arial"/>
          <w:color w:val="010000"/>
          <w:sz w:val="20"/>
        </w:rPr>
        <w:t>: During 2026</w:t>
      </w:r>
    </w:p>
    <w:p w14:paraId="00000006" w14:textId="77777777" w:rsidR="001372B5" w:rsidRPr="00DA6D20" w:rsidRDefault="00DA6D20" w:rsidP="00575B5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432"/>
          <w:tab w:val="left" w:pos="721"/>
        </w:tabs>
        <w:spacing w:after="120" w:line="360" w:lineRule="auto"/>
        <w:jc w:val="both"/>
        <w:rPr>
          <w:rFonts w:ascii="Arial" w:hAnsi="Arial" w:cs="Arial"/>
          <w:color w:val="010000"/>
          <w:sz w:val="20"/>
        </w:rPr>
      </w:pPr>
      <w:r w:rsidRPr="00DA6D20">
        <w:rPr>
          <w:rFonts w:ascii="Arial" w:hAnsi="Arial" w:cs="Arial"/>
          <w:color w:val="010000"/>
          <w:sz w:val="20"/>
        </w:rPr>
        <w:t>Expected venue: Quang Nam Consulting and Investment Development Joint Stock Company</w:t>
      </w:r>
    </w:p>
    <w:p w14:paraId="00000007" w14:textId="77777777" w:rsidR="001372B5" w:rsidRPr="00DA6D20" w:rsidRDefault="00DA6D20" w:rsidP="00575B5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432"/>
          <w:tab w:val="left" w:pos="721"/>
        </w:tabs>
        <w:spacing w:after="120" w:line="360" w:lineRule="auto"/>
        <w:jc w:val="both"/>
        <w:rPr>
          <w:rFonts w:ascii="Arial" w:hAnsi="Arial" w:cs="Arial"/>
          <w:color w:val="010000"/>
          <w:sz w:val="20"/>
        </w:rPr>
      </w:pPr>
      <w:r w:rsidRPr="00DA6D20">
        <w:rPr>
          <w:rFonts w:ascii="Arial" w:hAnsi="Arial" w:cs="Arial"/>
          <w:color w:val="010000"/>
          <w:sz w:val="20"/>
        </w:rPr>
        <w:t>Specific Meeting time and venue: The Board of Directors is authorized to decide.</w:t>
      </w:r>
    </w:p>
    <w:p w14:paraId="00000008" w14:textId="05F26C01" w:rsidR="001372B5" w:rsidRPr="00DA6D20" w:rsidRDefault="00DA6D20" w:rsidP="00575B5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432"/>
          <w:tab w:val="left" w:pos="721"/>
        </w:tabs>
        <w:spacing w:after="120" w:line="360" w:lineRule="auto"/>
        <w:jc w:val="both"/>
        <w:rPr>
          <w:rFonts w:ascii="Arial" w:hAnsi="Arial" w:cs="Arial"/>
          <w:color w:val="010000"/>
          <w:sz w:val="20"/>
        </w:rPr>
      </w:pPr>
      <w:r w:rsidRPr="00DA6D20">
        <w:rPr>
          <w:rFonts w:ascii="Arial" w:hAnsi="Arial" w:cs="Arial"/>
          <w:color w:val="010000"/>
          <w:sz w:val="20"/>
        </w:rPr>
        <w:t xml:space="preserve">Meeting agenda: Approve certain contents under the authority of the </w:t>
      </w:r>
      <w:r w:rsidR="00575B51">
        <w:rPr>
          <w:rFonts w:ascii="Arial" w:hAnsi="Arial" w:cs="Arial"/>
          <w:color w:val="010000"/>
          <w:sz w:val="20"/>
        </w:rPr>
        <w:t>General Meeting</w:t>
      </w:r>
      <w:r w:rsidRPr="00DA6D20">
        <w:rPr>
          <w:rFonts w:ascii="Arial" w:hAnsi="Arial" w:cs="Arial"/>
          <w:color w:val="010000"/>
          <w:sz w:val="20"/>
        </w:rPr>
        <w:t>.</w:t>
      </w:r>
    </w:p>
    <w:p w14:paraId="00000009" w14:textId="46357798" w:rsidR="001372B5" w:rsidRPr="00DA6D20" w:rsidRDefault="00DA6D20" w:rsidP="00575B51">
      <w:pPr>
        <w:pBdr>
          <w:top w:val="nil"/>
          <w:left w:val="nil"/>
          <w:bottom w:val="nil"/>
          <w:right w:val="nil"/>
          <w:between w:val="nil"/>
        </w:pBdr>
        <w:tabs>
          <w:tab w:val="left" w:pos="432"/>
        </w:tabs>
        <w:spacing w:after="120" w:line="360" w:lineRule="auto"/>
        <w:jc w:val="both"/>
        <w:rPr>
          <w:rFonts w:ascii="Arial" w:eastAsia="Arial" w:hAnsi="Arial" w:cs="Arial"/>
          <w:color w:val="010000"/>
          <w:sz w:val="20"/>
          <w:szCs w:val="20"/>
        </w:rPr>
      </w:pPr>
      <w:r w:rsidRPr="00DA6D20">
        <w:rPr>
          <w:rFonts w:ascii="Arial" w:hAnsi="Arial" w:cs="Arial"/>
          <w:color w:val="010000"/>
          <w:sz w:val="20"/>
        </w:rPr>
        <w:t xml:space="preserve">Article 2. Assign the </w:t>
      </w:r>
      <w:r w:rsidR="00575B51">
        <w:rPr>
          <w:rFonts w:ascii="Arial" w:hAnsi="Arial" w:cs="Arial"/>
          <w:color w:val="010000"/>
          <w:sz w:val="20"/>
        </w:rPr>
        <w:t>Executive Board to direct</w:t>
      </w:r>
      <w:r w:rsidRPr="00DA6D20">
        <w:rPr>
          <w:rFonts w:ascii="Arial" w:hAnsi="Arial" w:cs="Arial"/>
          <w:color w:val="010000"/>
          <w:sz w:val="20"/>
        </w:rPr>
        <w:t xml:space="preserve"> the implementation in accordance with </w:t>
      </w:r>
      <w:r w:rsidR="00575B51">
        <w:rPr>
          <w:rFonts w:ascii="Arial" w:hAnsi="Arial" w:cs="Arial"/>
          <w:color w:val="010000"/>
          <w:sz w:val="20"/>
        </w:rPr>
        <w:t>applicable</w:t>
      </w:r>
      <w:bookmarkStart w:id="0" w:name="_GoBack"/>
      <w:bookmarkEnd w:id="0"/>
      <w:r w:rsidRPr="00DA6D20">
        <w:rPr>
          <w:rFonts w:ascii="Arial" w:hAnsi="Arial" w:cs="Arial"/>
          <w:color w:val="010000"/>
          <w:sz w:val="20"/>
        </w:rPr>
        <w:t xml:space="preserve"> laws and regulations and to report to the Board of Directors.</w:t>
      </w:r>
    </w:p>
    <w:p w14:paraId="0000000A" w14:textId="679E8299" w:rsidR="001372B5" w:rsidRPr="00DA6D20" w:rsidRDefault="00DA6D20" w:rsidP="00575B51">
      <w:pPr>
        <w:pBdr>
          <w:top w:val="nil"/>
          <w:left w:val="nil"/>
          <w:bottom w:val="nil"/>
          <w:right w:val="nil"/>
          <w:between w:val="nil"/>
        </w:pBdr>
        <w:tabs>
          <w:tab w:val="left" w:pos="432"/>
        </w:tabs>
        <w:spacing w:after="120" w:line="360" w:lineRule="auto"/>
        <w:jc w:val="both"/>
        <w:rPr>
          <w:rFonts w:ascii="Arial" w:eastAsia="Arial" w:hAnsi="Arial" w:cs="Arial"/>
          <w:color w:val="010000"/>
          <w:sz w:val="20"/>
          <w:szCs w:val="20"/>
        </w:rPr>
      </w:pPr>
      <w:bookmarkStart w:id="1" w:name="_heading=h.4cpa8isb07cs"/>
      <w:bookmarkEnd w:id="1"/>
      <w:r w:rsidRPr="00DA6D20">
        <w:rPr>
          <w:rFonts w:ascii="Arial" w:hAnsi="Arial" w:cs="Arial"/>
          <w:color w:val="010000"/>
          <w:sz w:val="20"/>
        </w:rPr>
        <w:t xml:space="preserve">Article 3. This </w:t>
      </w:r>
      <w:r w:rsidR="00575B51">
        <w:rPr>
          <w:rFonts w:ascii="Arial" w:hAnsi="Arial" w:cs="Arial"/>
          <w:color w:val="010000"/>
          <w:sz w:val="20"/>
        </w:rPr>
        <w:t xml:space="preserve">Board </w:t>
      </w:r>
      <w:r w:rsidRPr="00DA6D20">
        <w:rPr>
          <w:rFonts w:ascii="Arial" w:hAnsi="Arial" w:cs="Arial"/>
          <w:color w:val="010000"/>
          <w:sz w:val="20"/>
        </w:rPr>
        <w:t>Resolution takes effect from the date of its signing./.</w:t>
      </w:r>
    </w:p>
    <w:sectPr w:rsidR="001372B5" w:rsidRPr="00DA6D20" w:rsidSect="00DA6D20">
      <w:pgSz w:w="11907" w:h="16839"/>
      <w:pgMar w:top="1440" w:right="1440" w:bottom="1440" w:left="1440" w:header="0" w:footer="3" w:gutter="0"/>
      <w:pgNumType w:start="1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1" w:fontKey="{76B59D35-3285-4232-AB7E-69C41FBFF3D8}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  <w:embedRegular r:id="rId2" w:fontKey="{59505BB3-A9FC-42DE-87BB-75E24D511A69}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3" w:fontKey="{E9175AA5-277A-44E1-B100-A92F127646DE}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0603BD"/>
    <w:multiLevelType w:val="multilevel"/>
    <w:tmpl w:val="31363240"/>
    <w:lvl w:ilvl="0">
      <w:start w:val="1"/>
      <w:numFmt w:val="bullet"/>
      <w:lvlText w:val="■"/>
      <w:lvlJc w:val="left"/>
      <w:pPr>
        <w:ind w:left="0" w:firstLine="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1F1D21"/>
        <w:sz w:val="20"/>
        <w:szCs w:val="20"/>
        <w:u w:val="none"/>
        <w:shd w:val="clear" w:color="auto" w:fill="auto"/>
        <w:vertAlign w:val="baseline"/>
      </w:rPr>
    </w:lvl>
    <w:lvl w:ilvl="1">
      <w:numFmt w:val="decimal"/>
      <w:lvlText w:val=""/>
      <w:lvlJc w:val="left"/>
      <w:pPr>
        <w:ind w:left="0" w:firstLine="0"/>
      </w:pPr>
      <w:rPr>
        <w:rFonts w:ascii="Arial" w:eastAsia="Arial" w:hAnsi="Arial" w:cs="Arial"/>
        <w:b w:val="0"/>
        <w:bCs w:val="0"/>
        <w:i w:val="0"/>
        <w:iCs w:val="0"/>
        <w:sz w:val="20"/>
        <w:szCs w:val="20"/>
      </w:rPr>
    </w:lvl>
    <w:lvl w:ilvl="2">
      <w:numFmt w:val="decimal"/>
      <w:lvlText w:val=""/>
      <w:lvlJc w:val="left"/>
      <w:pPr>
        <w:ind w:left="0" w:firstLine="0"/>
      </w:pPr>
      <w:rPr>
        <w:rFonts w:ascii="Arial" w:eastAsia="Arial" w:hAnsi="Arial" w:cs="Arial"/>
        <w:b w:val="0"/>
        <w:bCs w:val="0"/>
        <w:i w:val="0"/>
        <w:iCs w:val="0"/>
        <w:sz w:val="20"/>
        <w:szCs w:val="20"/>
      </w:r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72B5"/>
    <w:rsid w:val="001372B5"/>
    <w:rsid w:val="00575B51"/>
    <w:rsid w:val="00DA6D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2621C1"/>
  <w15:docId w15:val="{D1E56862-9C42-47A6-B3D1-D07D5F10B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ourier New" w:eastAsia="Courier New" w:hAnsi="Courier New" w:cs="Courier New"/>
        <w:sz w:val="24"/>
        <w:szCs w:val="24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bCs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  <w:bCs/>
      <w:sz w:val="22"/>
      <w:szCs w:val="22"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bCs/>
      <w:sz w:val="72"/>
      <w:szCs w:val="72"/>
    </w:rPr>
  </w:style>
  <w:style w:type="character" w:customStyle="1" w:styleId="Vnbnnidung">
    <w:name w:val="Văn bản nội dung_"/>
    <w:basedOn w:val="DefaultParagraphFont"/>
    <w:link w:val="Vnbnnidung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1F1D21"/>
      <w:sz w:val="22"/>
      <w:szCs w:val="22"/>
      <w:u w:val="none"/>
      <w:shd w:val="clear" w:color="auto" w:fill="auto"/>
    </w:rPr>
  </w:style>
  <w:style w:type="character" w:customStyle="1" w:styleId="Vnbnnidung2">
    <w:name w:val="Văn bản nội dung (2)_"/>
    <w:basedOn w:val="DefaultParagraphFont"/>
    <w:link w:val="Vnbnnidung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F1D21"/>
      <w:sz w:val="28"/>
      <w:szCs w:val="28"/>
      <w:u w:val="none"/>
      <w:shd w:val="clear" w:color="auto" w:fill="auto"/>
    </w:rPr>
  </w:style>
  <w:style w:type="paragraph" w:customStyle="1" w:styleId="Vnbnnidung0">
    <w:name w:val="Văn bản nội dung"/>
    <w:basedOn w:val="Normal"/>
    <w:link w:val="Vnbnnidung"/>
    <w:pPr>
      <w:spacing w:line="288" w:lineRule="auto"/>
      <w:ind w:firstLine="180"/>
    </w:pPr>
    <w:rPr>
      <w:rFonts w:ascii="Times New Roman" w:eastAsia="Times New Roman" w:hAnsi="Times New Roman" w:cs="Times New Roman"/>
      <w:color w:val="1F1D21"/>
      <w:sz w:val="22"/>
      <w:szCs w:val="22"/>
    </w:rPr>
  </w:style>
  <w:style w:type="paragraph" w:customStyle="1" w:styleId="Vnbnnidung20">
    <w:name w:val="Văn bản nội dung (2)"/>
    <w:basedOn w:val="Normal"/>
    <w:link w:val="Vnbnnidung2"/>
    <w:pPr>
      <w:jc w:val="center"/>
    </w:pPr>
    <w:rPr>
      <w:rFonts w:ascii="Times New Roman" w:eastAsia="Times New Roman" w:hAnsi="Times New Roman" w:cs="Times New Roman"/>
      <w:b/>
      <w:bCs/>
      <w:color w:val="1F1D21"/>
      <w:sz w:val="28"/>
      <w:szCs w:val="28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/wwtj8186mOsHbCMJ+yJkirvOug==">CgMxLjAyDmguNGNwYThpc2IwN2NzOAByITFUSGc0VkhxZjhmREtjVlVKaHB2b2swbnd1RnVoQ3F2TA==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148</Words>
  <Characters>844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Nguyen Duc Quan</dc:creator>
  <cp:lastModifiedBy>Nguyen Duc Quan</cp:lastModifiedBy>
  <cp:revision>2</cp:revision>
  <dcterms:created xsi:type="dcterms:W3CDTF">2026-08-17T04:23:00Z</dcterms:created>
  <dcterms:modified xsi:type="dcterms:W3CDTF">2026-08-17T04:23:00Z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d594f323-d8b7-488a-a7c3-15f3fbc5f5d0</vt:lpwstr>
  </property>
</Properties>
</file>